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7F2FB" w14:textId="6BBC2D6C" w:rsidR="00424698" w:rsidRPr="00DB511F" w:rsidRDefault="00685579" w:rsidP="00424698">
      <w:pPr>
        <w:pStyle w:val="Kop1"/>
        <w:spacing w:line="240" w:lineRule="auto"/>
        <w:jc w:val="center"/>
        <w:rPr>
          <w:sz w:val="24"/>
          <w:szCs w:val="24"/>
          <w:lang w:val="fr-FR"/>
        </w:rPr>
      </w:pPr>
      <w:r w:rsidRPr="00DB511F">
        <w:rPr>
          <w:noProof/>
          <w:sz w:val="24"/>
          <w:szCs w:val="24"/>
          <w:lang w:val="fr-FR"/>
        </w:rPr>
        <w:drawing>
          <wp:inline distT="0" distB="0" distL="0" distR="0" wp14:anchorId="461FA17C" wp14:editId="724C1485">
            <wp:extent cx="4993005" cy="2804160"/>
            <wp:effectExtent l="0" t="0" r="0" b="0"/>
            <wp:docPr id="672679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6CA52" w14:textId="77777777" w:rsidR="00424698" w:rsidRPr="00DB511F" w:rsidRDefault="00424698" w:rsidP="00424698">
      <w:pPr>
        <w:pStyle w:val="Kop1"/>
        <w:spacing w:line="240" w:lineRule="auto"/>
        <w:jc w:val="center"/>
        <w:rPr>
          <w:sz w:val="24"/>
          <w:szCs w:val="24"/>
          <w:lang w:val="fr-FR"/>
        </w:rPr>
      </w:pPr>
    </w:p>
    <w:p w14:paraId="49553413" w14:textId="509A7112" w:rsidR="009E676D" w:rsidRPr="00DB511F" w:rsidRDefault="006517AD" w:rsidP="00424698">
      <w:pPr>
        <w:pStyle w:val="Kop1"/>
        <w:spacing w:line="240" w:lineRule="auto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Nouvelle intégration du micro de plafond </w:t>
      </w:r>
      <w:r w:rsidR="00117D6E" w:rsidRPr="00DB511F">
        <w:rPr>
          <w:sz w:val="24"/>
          <w:szCs w:val="24"/>
          <w:lang w:val="fr-FR"/>
        </w:rPr>
        <w:t>Sennheise</w:t>
      </w:r>
      <w:r w:rsidR="00A76895" w:rsidRPr="00DB511F">
        <w:rPr>
          <w:sz w:val="24"/>
          <w:szCs w:val="24"/>
          <w:lang w:val="fr-FR"/>
        </w:rPr>
        <w:t>r</w:t>
      </w:r>
      <w:r w:rsidR="00895471" w:rsidRPr="00DB511F">
        <w:rPr>
          <w:sz w:val="24"/>
          <w:szCs w:val="24"/>
          <w:lang w:val="fr-FR"/>
        </w:rPr>
        <w:t xml:space="preserve"> </w:t>
      </w:r>
      <w:proofErr w:type="spellStart"/>
      <w:r w:rsidR="00895471" w:rsidRPr="00DB511F">
        <w:rPr>
          <w:sz w:val="24"/>
          <w:szCs w:val="24"/>
          <w:lang w:val="fr-FR"/>
        </w:rPr>
        <w:t>TeamConnect</w:t>
      </w:r>
      <w:proofErr w:type="spellEnd"/>
      <w:r w:rsidR="00895471" w:rsidRPr="00DB511F">
        <w:rPr>
          <w:sz w:val="24"/>
          <w:szCs w:val="24"/>
          <w:lang w:val="fr-FR"/>
        </w:rPr>
        <w:t xml:space="preserve"> </w:t>
      </w:r>
      <w:proofErr w:type="spellStart"/>
      <w:r w:rsidR="00895471" w:rsidRPr="00DB511F">
        <w:rPr>
          <w:sz w:val="24"/>
          <w:szCs w:val="24"/>
          <w:lang w:val="fr-FR"/>
        </w:rPr>
        <w:t>Ceiling</w:t>
      </w:r>
      <w:proofErr w:type="spellEnd"/>
      <w:r w:rsidR="00895471" w:rsidRPr="00DB511F">
        <w:rPr>
          <w:sz w:val="24"/>
          <w:szCs w:val="24"/>
          <w:lang w:val="fr-FR"/>
        </w:rPr>
        <w:t xml:space="preserve"> Medium</w:t>
      </w:r>
      <w:r w:rsidR="00BD25C3" w:rsidRPr="00DB511F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avec la technologie</w:t>
      </w:r>
      <w:r w:rsidR="000156C2" w:rsidRPr="00DB511F">
        <w:rPr>
          <w:sz w:val="24"/>
          <w:szCs w:val="24"/>
          <w:lang w:val="fr-FR"/>
        </w:rPr>
        <w:t xml:space="preserve"> </w:t>
      </w:r>
      <w:proofErr w:type="spellStart"/>
      <w:r w:rsidR="000156C2" w:rsidRPr="00DB511F">
        <w:rPr>
          <w:sz w:val="24"/>
          <w:szCs w:val="24"/>
          <w:lang w:val="fr-FR"/>
        </w:rPr>
        <w:t>Crestron</w:t>
      </w:r>
      <w:proofErr w:type="spellEnd"/>
      <w:r w:rsidR="000156C2" w:rsidRPr="00DB511F">
        <w:rPr>
          <w:sz w:val="24"/>
          <w:szCs w:val="24"/>
          <w:lang w:val="fr-FR"/>
        </w:rPr>
        <w:t xml:space="preserve"> Automate VX</w:t>
      </w:r>
    </w:p>
    <w:p w14:paraId="2AE8741E" w14:textId="77777777" w:rsidR="00263368" w:rsidRPr="00DB511F" w:rsidRDefault="00263368" w:rsidP="0072109F">
      <w:pPr>
        <w:spacing w:line="240" w:lineRule="auto"/>
        <w:jc w:val="center"/>
        <w:rPr>
          <w:b/>
          <w:bCs/>
          <w:i/>
          <w:iCs/>
          <w:lang w:val="fr-FR"/>
        </w:rPr>
      </w:pPr>
    </w:p>
    <w:p w14:paraId="026D6B89" w14:textId="5F16E366" w:rsidR="00263368" w:rsidRPr="00DB511F" w:rsidRDefault="006517AD" w:rsidP="0072109F">
      <w:pPr>
        <w:spacing w:line="240" w:lineRule="auto"/>
        <w:jc w:val="center"/>
        <w:rPr>
          <w:b/>
          <w:bCs/>
          <w:i/>
          <w:iCs/>
          <w:lang w:val="fr-FR"/>
        </w:rPr>
      </w:pPr>
      <w:r>
        <w:rPr>
          <w:b/>
          <w:bCs/>
          <w:i/>
          <w:iCs/>
          <w:lang w:val="fr-FR"/>
        </w:rPr>
        <w:t xml:space="preserve">Creston, partenaire stratégique de </w:t>
      </w:r>
      <w:r w:rsidR="00263368" w:rsidRPr="00DB511F">
        <w:rPr>
          <w:b/>
          <w:bCs/>
          <w:i/>
          <w:iCs/>
          <w:lang w:val="fr-FR"/>
        </w:rPr>
        <w:t>Sennheiser</w:t>
      </w:r>
      <w:r>
        <w:rPr>
          <w:b/>
          <w:bCs/>
          <w:i/>
          <w:iCs/>
          <w:lang w:val="fr-FR"/>
        </w:rPr>
        <w:t xml:space="preserve">, intègre le dernier microphone de plafond de la marque à sa solution de commutation entre </w:t>
      </w:r>
      <w:r w:rsidR="00263368" w:rsidRPr="00DB511F">
        <w:rPr>
          <w:b/>
          <w:bCs/>
          <w:i/>
          <w:iCs/>
          <w:lang w:val="fr-FR"/>
        </w:rPr>
        <w:t>cam</w:t>
      </w:r>
      <w:r>
        <w:rPr>
          <w:b/>
          <w:bCs/>
          <w:i/>
          <w:iCs/>
          <w:lang w:val="fr-FR"/>
        </w:rPr>
        <w:t>é</w:t>
      </w:r>
      <w:r w:rsidR="00263368" w:rsidRPr="00DB511F">
        <w:rPr>
          <w:b/>
          <w:bCs/>
          <w:i/>
          <w:iCs/>
          <w:lang w:val="fr-FR"/>
        </w:rPr>
        <w:t>ra</w:t>
      </w:r>
      <w:r>
        <w:rPr>
          <w:b/>
          <w:bCs/>
          <w:i/>
          <w:iCs/>
          <w:lang w:val="fr-FR"/>
        </w:rPr>
        <w:t>s</w:t>
      </w:r>
      <w:r w:rsidR="00263368" w:rsidRPr="00DB511F">
        <w:rPr>
          <w:b/>
          <w:bCs/>
          <w:i/>
          <w:iCs/>
          <w:lang w:val="fr-FR"/>
        </w:rPr>
        <w:t xml:space="preserve"> </w:t>
      </w:r>
      <w:r>
        <w:rPr>
          <w:b/>
          <w:bCs/>
          <w:i/>
          <w:iCs/>
          <w:lang w:val="fr-FR"/>
        </w:rPr>
        <w:t>pour des réunions plus inclusives et égalitaires</w:t>
      </w:r>
    </w:p>
    <w:p w14:paraId="4EDAD279" w14:textId="77777777" w:rsidR="0072109F" w:rsidRPr="00DB511F" w:rsidRDefault="0072109F" w:rsidP="0072109F">
      <w:pPr>
        <w:spacing w:line="240" w:lineRule="auto"/>
        <w:rPr>
          <w:b/>
          <w:i/>
          <w:lang w:val="fr-FR"/>
        </w:rPr>
      </w:pPr>
    </w:p>
    <w:p w14:paraId="76388456" w14:textId="6E82116C" w:rsidR="0072109F" w:rsidRPr="00DB511F" w:rsidRDefault="007F1C18" w:rsidP="00293427">
      <w:pPr>
        <w:rPr>
          <w:rFonts w:ascii="Sennheiser Office" w:hAnsi="Sennheiser Office"/>
          <w:b/>
          <w:szCs w:val="18"/>
          <w:lang w:val="fr-FR" w:eastAsia="de-DE"/>
        </w:rPr>
      </w:pPr>
      <w:proofErr w:type="spellStart"/>
      <w:r w:rsidRPr="00DB511F">
        <w:rPr>
          <w:b/>
          <w:i/>
          <w:lang w:val="fr-FR"/>
        </w:rPr>
        <w:t>Wedemark</w:t>
      </w:r>
      <w:proofErr w:type="spellEnd"/>
      <w:r w:rsidR="00845AB4" w:rsidRPr="00DB511F">
        <w:rPr>
          <w:b/>
          <w:i/>
          <w:lang w:val="fr-FR"/>
        </w:rPr>
        <w:t>,</w:t>
      </w:r>
      <w:r w:rsidRPr="00DB511F">
        <w:rPr>
          <w:b/>
          <w:i/>
          <w:lang w:val="fr-FR"/>
        </w:rPr>
        <w:t xml:space="preserve"> </w:t>
      </w:r>
      <w:r w:rsidR="00E84A78">
        <w:rPr>
          <w:b/>
          <w:i/>
          <w:lang w:val="fr-FR"/>
        </w:rPr>
        <w:t>Allemagne</w:t>
      </w:r>
      <w:r w:rsidRPr="00DB511F">
        <w:rPr>
          <w:b/>
          <w:i/>
          <w:lang w:val="fr-FR"/>
        </w:rPr>
        <w:t>,</w:t>
      </w:r>
      <w:r w:rsidR="006B1B50" w:rsidRPr="00DB511F">
        <w:rPr>
          <w:b/>
          <w:i/>
          <w:lang w:val="fr-FR"/>
        </w:rPr>
        <w:t xml:space="preserve"> </w:t>
      </w:r>
      <w:r w:rsidR="00DD177F" w:rsidRPr="00DB511F">
        <w:rPr>
          <w:b/>
          <w:i/>
          <w:lang w:val="fr-FR"/>
        </w:rPr>
        <w:t>1</w:t>
      </w:r>
      <w:r w:rsidR="00797675" w:rsidRPr="00DB511F">
        <w:rPr>
          <w:b/>
          <w:i/>
          <w:lang w:val="fr-FR"/>
        </w:rPr>
        <w:t>3</w:t>
      </w:r>
      <w:r w:rsidR="00E84A78">
        <w:rPr>
          <w:b/>
          <w:i/>
          <w:lang w:val="fr-FR"/>
        </w:rPr>
        <w:t xml:space="preserve"> décembre</w:t>
      </w:r>
      <w:r w:rsidR="00E84A78" w:rsidRPr="00DB511F">
        <w:rPr>
          <w:b/>
          <w:i/>
          <w:lang w:val="fr-FR"/>
        </w:rPr>
        <w:t xml:space="preserve"> </w:t>
      </w:r>
      <w:r w:rsidR="0086153C" w:rsidRPr="00DB511F">
        <w:rPr>
          <w:b/>
          <w:i/>
          <w:lang w:val="fr-FR"/>
        </w:rPr>
        <w:t>202</w:t>
      </w:r>
      <w:r w:rsidR="00AC4DB7" w:rsidRPr="00DB511F">
        <w:rPr>
          <w:b/>
          <w:i/>
          <w:lang w:val="fr-FR"/>
        </w:rPr>
        <w:t>3</w:t>
      </w:r>
      <w:r w:rsidR="006B1B50" w:rsidRPr="00DB511F">
        <w:rPr>
          <w:b/>
          <w:i/>
          <w:lang w:val="fr-FR"/>
        </w:rPr>
        <w:t xml:space="preserve"> </w:t>
      </w:r>
      <w:bookmarkStart w:id="0" w:name="_Hlk53570179"/>
      <w:r w:rsidR="008B6BEE" w:rsidRPr="00DB511F">
        <w:rPr>
          <w:b/>
          <w:lang w:val="fr-FR"/>
        </w:rPr>
        <w:t xml:space="preserve">– </w:t>
      </w:r>
      <w:r w:rsidR="0019717E" w:rsidRPr="00DB511F">
        <w:rPr>
          <w:b/>
          <w:lang w:val="fr-FR"/>
        </w:rPr>
        <w:t xml:space="preserve">Sennheiser, </w:t>
      </w:r>
      <w:r w:rsidR="00E84A78">
        <w:rPr>
          <w:rStyle w:val="Zwaar"/>
          <w:szCs w:val="18"/>
          <w:lang w:val="fr-FR"/>
        </w:rPr>
        <w:t xml:space="preserve">la marque de référence en matière de technologie audio avancée pour les besoins de </w:t>
      </w:r>
      <w:r w:rsidR="00E84A78" w:rsidRPr="006B0314">
        <w:rPr>
          <w:rStyle w:val="Zwaar"/>
          <w:szCs w:val="18"/>
          <w:lang w:val="fr-FR"/>
        </w:rPr>
        <w:t xml:space="preserve">collaboration </w:t>
      </w:r>
      <w:r w:rsidR="00E84A78">
        <w:rPr>
          <w:rStyle w:val="Zwaar"/>
          <w:szCs w:val="18"/>
          <w:lang w:val="fr-FR"/>
        </w:rPr>
        <w:t>et d’apprentissage</w:t>
      </w:r>
      <w:r w:rsidR="00E84A78" w:rsidRPr="006B0314">
        <w:rPr>
          <w:rStyle w:val="Zwaar"/>
          <w:szCs w:val="18"/>
          <w:lang w:val="fr-FR"/>
        </w:rPr>
        <w:t xml:space="preserve">, </w:t>
      </w:r>
      <w:r w:rsidR="00E84A78">
        <w:rPr>
          <w:rStyle w:val="Zwaar"/>
          <w:szCs w:val="18"/>
          <w:lang w:val="fr-FR"/>
        </w:rPr>
        <w:t xml:space="preserve">annonce que son microphone de plafond </w:t>
      </w:r>
      <w:proofErr w:type="spellStart"/>
      <w:r w:rsidR="0086086A" w:rsidRPr="00DB511F">
        <w:rPr>
          <w:rFonts w:ascii="Sennheiser Office" w:hAnsi="Sennheiser Office"/>
          <w:b/>
          <w:szCs w:val="18"/>
          <w:lang w:val="fr-FR" w:eastAsia="de-DE"/>
        </w:rPr>
        <w:t>TeamConnect</w:t>
      </w:r>
      <w:proofErr w:type="spellEnd"/>
      <w:r w:rsidR="0086086A" w:rsidRPr="00DB511F">
        <w:rPr>
          <w:rFonts w:ascii="Sennheiser Office" w:hAnsi="Sennheiser Office"/>
          <w:b/>
          <w:szCs w:val="18"/>
          <w:lang w:val="fr-FR" w:eastAsia="de-DE"/>
        </w:rPr>
        <w:t xml:space="preserve"> </w:t>
      </w:r>
      <w:r w:rsidR="000E33A4" w:rsidRPr="00DB511F">
        <w:rPr>
          <w:rFonts w:ascii="Sennheiser Office" w:hAnsi="Sennheiser Office"/>
          <w:b/>
          <w:szCs w:val="18"/>
          <w:lang w:val="fr-FR" w:eastAsia="de-DE"/>
        </w:rPr>
        <w:t xml:space="preserve">Medium (TCC M) </w:t>
      </w:r>
      <w:r w:rsidR="00E84A78">
        <w:rPr>
          <w:rFonts w:ascii="Sennheiser Office" w:hAnsi="Sennheiser Office"/>
          <w:b/>
          <w:szCs w:val="18"/>
          <w:lang w:val="fr-FR" w:eastAsia="de-DE"/>
        </w:rPr>
        <w:t>pour salles de réunion de taille moyenne et espaces de conférence ou de</w:t>
      </w:r>
      <w:r w:rsidR="00980960" w:rsidRPr="00DB511F">
        <w:rPr>
          <w:rFonts w:ascii="Sennheiser Office" w:hAnsi="Sennheiser Office"/>
          <w:b/>
          <w:szCs w:val="18"/>
          <w:lang w:val="fr-FR" w:eastAsia="de-DE"/>
        </w:rPr>
        <w:t xml:space="preserve"> collaboration </w:t>
      </w:r>
      <w:r w:rsidR="00E84A78">
        <w:rPr>
          <w:rFonts w:ascii="Sennheiser Office" w:hAnsi="Sennheiser Office"/>
          <w:b/>
          <w:szCs w:val="18"/>
          <w:lang w:val="fr-FR" w:eastAsia="de-DE"/>
        </w:rPr>
        <w:t xml:space="preserve">vient d’être intégré à la solution </w:t>
      </w:r>
      <w:hyperlink r:id="rId12" w:history="1">
        <w:proofErr w:type="spellStart"/>
        <w:r w:rsidR="006517AD">
          <w:rPr>
            <w:rStyle w:val="Hyperlink"/>
            <w:rFonts w:ascii="Sennheiser Office" w:hAnsi="Sennheiser Office"/>
            <w:b/>
            <w:szCs w:val="18"/>
            <w:lang w:val="fr-FR" w:eastAsia="de-DE"/>
          </w:rPr>
          <w:t>Crestron</w:t>
        </w:r>
        <w:proofErr w:type="spellEnd"/>
        <w:r w:rsidR="006517AD">
          <w:rPr>
            <w:rStyle w:val="Hyperlink"/>
            <w:rFonts w:ascii="Sennheiser Office" w:hAnsi="Sennheiser Office"/>
            <w:b/>
            <w:szCs w:val="18"/>
            <w:lang w:val="fr-FR" w:eastAsia="de-DE"/>
          </w:rPr>
          <w:t xml:space="preserve"> Automate VX</w:t>
        </w:r>
      </w:hyperlink>
      <w:r w:rsidR="006517AD">
        <w:rPr>
          <w:rFonts w:ascii="Sennheiser Office" w:hAnsi="Sennheiser Office"/>
          <w:b/>
          <w:szCs w:val="18"/>
          <w:lang w:val="fr-FR" w:eastAsia="de-DE"/>
        </w:rPr>
        <w:t xml:space="preserve"> d</w:t>
      </w:r>
      <w:r w:rsidR="00E84A78">
        <w:rPr>
          <w:rFonts w:ascii="Sennheiser Office" w:hAnsi="Sennheiser Office"/>
          <w:b/>
          <w:szCs w:val="18"/>
          <w:lang w:val="fr-FR" w:eastAsia="de-DE"/>
        </w:rPr>
        <w:t xml:space="preserve">e focalisation </w:t>
      </w:r>
      <w:r w:rsidR="006517AD">
        <w:rPr>
          <w:rFonts w:ascii="Sennheiser Office" w:hAnsi="Sennheiser Office"/>
          <w:b/>
          <w:szCs w:val="18"/>
          <w:lang w:val="fr-FR" w:eastAsia="de-DE"/>
        </w:rPr>
        <w:t xml:space="preserve">des caméras </w:t>
      </w:r>
      <w:r w:rsidR="00E84A78">
        <w:rPr>
          <w:rFonts w:ascii="Sennheiser Office" w:hAnsi="Sennheiser Office"/>
          <w:b/>
          <w:szCs w:val="18"/>
          <w:lang w:val="fr-FR" w:eastAsia="de-DE"/>
        </w:rPr>
        <w:t>sur la voix du locuteur</w:t>
      </w:r>
      <w:r w:rsidR="00843886" w:rsidRPr="00DB511F">
        <w:rPr>
          <w:rFonts w:ascii="Sennheiser Office" w:hAnsi="Sennheiser Office"/>
          <w:b/>
          <w:szCs w:val="18"/>
          <w:lang w:val="fr-FR" w:eastAsia="de-DE"/>
        </w:rPr>
        <w:t>.</w:t>
      </w:r>
    </w:p>
    <w:p w14:paraId="60A77DE7" w14:textId="77777777" w:rsidR="00843886" w:rsidRPr="00DB511F" w:rsidRDefault="00843886" w:rsidP="00293427">
      <w:pPr>
        <w:rPr>
          <w:rFonts w:ascii="Sennheiser Office" w:hAnsi="Sennheiser Office"/>
          <w:szCs w:val="18"/>
          <w:lang w:val="fr-FR" w:eastAsia="de-DE"/>
        </w:rPr>
      </w:pPr>
    </w:p>
    <w:p w14:paraId="436CBD1D" w14:textId="78FE67EF" w:rsidR="00004289" w:rsidRPr="00DB511F" w:rsidRDefault="00E84A78" w:rsidP="00293427">
      <w:pPr>
        <w:rPr>
          <w:rFonts w:ascii="Sennheiser Office" w:hAnsi="Sennheiser Office"/>
          <w:szCs w:val="18"/>
          <w:lang w:val="fr-FR" w:eastAsia="de-DE"/>
        </w:rPr>
      </w:pPr>
      <w:r>
        <w:rPr>
          <w:rFonts w:ascii="Sennheiser Office" w:hAnsi="Sennheiser Office"/>
          <w:szCs w:val="18"/>
          <w:lang w:val="fr-FR" w:eastAsia="de-DE"/>
        </w:rPr>
        <w:t xml:space="preserve">La technologie 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Automate VX </w:t>
      </w:r>
      <w:r>
        <w:rPr>
          <w:rFonts w:ascii="Sennheiser Office" w:hAnsi="Sennheiser Office"/>
          <w:szCs w:val="18"/>
          <w:lang w:val="fr-FR" w:eastAsia="de-DE"/>
        </w:rPr>
        <w:t>permet d’expérimenter des réunions de grande qualité avec des coupes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>
        <w:rPr>
          <w:rFonts w:ascii="Sennheiser Office" w:hAnsi="Sennheiser Office"/>
          <w:szCs w:val="18"/>
          <w:lang w:val="fr-FR" w:eastAsia="de-DE"/>
        </w:rPr>
        <w:t>professionnelles que ce soit dans des salles du conseil, des espaces polyvalents ou des salles de formation</w:t>
      </w:r>
      <w:r w:rsidR="00462297" w:rsidRPr="00DB511F">
        <w:rPr>
          <w:rFonts w:ascii="Sennheiser Office" w:hAnsi="Sennheiser Office"/>
          <w:szCs w:val="18"/>
          <w:lang w:val="fr-FR" w:eastAsia="de-DE"/>
        </w:rPr>
        <w:t xml:space="preserve">. </w:t>
      </w:r>
      <w:r>
        <w:rPr>
          <w:rFonts w:ascii="Sennheiser Office" w:hAnsi="Sennheiser Office"/>
          <w:szCs w:val="18"/>
          <w:lang w:val="fr-FR" w:eastAsia="de-DE"/>
        </w:rPr>
        <w:t xml:space="preserve">L’association du micro de plafond </w:t>
      </w:r>
      <w:r w:rsidR="000E33A4" w:rsidRPr="00DB511F">
        <w:rPr>
          <w:rFonts w:ascii="Sennheiser Office" w:hAnsi="Sennheiser Office"/>
          <w:szCs w:val="18"/>
          <w:lang w:val="fr-FR" w:eastAsia="de-DE"/>
        </w:rPr>
        <w:t>TCC M</w:t>
      </w:r>
      <w:r w:rsidR="000964B4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>
        <w:rPr>
          <w:rFonts w:ascii="Sennheiser Office" w:hAnsi="Sennheiser Office"/>
          <w:szCs w:val="18"/>
          <w:lang w:val="fr-FR" w:eastAsia="de-DE"/>
        </w:rPr>
        <w:t>avec la technologie</w:t>
      </w:r>
      <w:r w:rsidR="000964B4" w:rsidRPr="00DB511F">
        <w:rPr>
          <w:rFonts w:ascii="Sennheiser Office" w:hAnsi="Sennheiser Office"/>
          <w:szCs w:val="18"/>
          <w:lang w:val="fr-FR" w:eastAsia="de-DE"/>
        </w:rPr>
        <w:t xml:space="preserve"> Automate VX</w:t>
      </w:r>
      <w:r w:rsidR="00626E68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>
        <w:rPr>
          <w:rFonts w:ascii="Sennheiser Office" w:hAnsi="Sennheiser Office"/>
          <w:szCs w:val="18"/>
          <w:lang w:val="fr-FR" w:eastAsia="de-DE"/>
        </w:rPr>
        <w:t xml:space="preserve">rend les réunions plus </w:t>
      </w:r>
      <w:r w:rsidR="00F06A6F" w:rsidRPr="00DB511F">
        <w:rPr>
          <w:rFonts w:ascii="Sennheiser Office" w:hAnsi="Sennheiser Office"/>
          <w:szCs w:val="18"/>
          <w:lang w:val="fr-FR" w:eastAsia="de-DE"/>
        </w:rPr>
        <w:t>inclusive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s, </w:t>
      </w:r>
      <w:r>
        <w:rPr>
          <w:rFonts w:ascii="Sennheiser Office" w:hAnsi="Sennheiser Office"/>
          <w:szCs w:val="18"/>
          <w:lang w:val="fr-FR" w:eastAsia="de-DE"/>
        </w:rPr>
        <w:t xml:space="preserve">surtout dans les espaces de 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collaboration </w:t>
      </w:r>
      <w:r>
        <w:rPr>
          <w:rFonts w:ascii="Sennheiser Office" w:hAnsi="Sennheiser Office"/>
          <w:szCs w:val="18"/>
          <w:lang w:val="fr-FR" w:eastAsia="de-DE"/>
        </w:rPr>
        <w:t>et salles de conférence de taille moyenne</w:t>
      </w:r>
      <w:r w:rsidR="00F878EF" w:rsidRPr="00DB511F">
        <w:rPr>
          <w:rFonts w:ascii="Sennheiser Office" w:hAnsi="Sennheiser Office"/>
          <w:szCs w:val="18"/>
          <w:lang w:val="fr-FR" w:eastAsia="de-DE"/>
        </w:rPr>
        <w:t xml:space="preserve">. </w:t>
      </w:r>
      <w:r>
        <w:rPr>
          <w:rFonts w:ascii="Sennheiser Office" w:hAnsi="Sennheiser Office"/>
          <w:szCs w:val="18"/>
          <w:lang w:val="fr-FR" w:eastAsia="de-DE"/>
        </w:rPr>
        <w:t xml:space="preserve">L’expérience de collaboration est bien plus dynamique avec </w:t>
      </w:r>
      <w:proofErr w:type="gramStart"/>
      <w:r>
        <w:rPr>
          <w:rFonts w:ascii="Sennheiser Office" w:hAnsi="Sennheiser Office"/>
          <w:szCs w:val="18"/>
          <w:lang w:val="fr-FR" w:eastAsia="de-DE"/>
        </w:rPr>
        <w:t>des technologies audio</w:t>
      </w:r>
      <w:proofErr w:type="gramEnd"/>
      <w:r>
        <w:rPr>
          <w:rFonts w:ascii="Sennheiser Office" w:hAnsi="Sennheiser Office"/>
          <w:szCs w:val="18"/>
          <w:lang w:val="fr-FR" w:eastAsia="de-DE"/>
        </w:rPr>
        <w:t xml:space="preserve"> et de vidéo intelligente d</w:t>
      </w:r>
      <w:r w:rsidR="006517AD">
        <w:rPr>
          <w:rFonts w:ascii="Sennheiser Office" w:hAnsi="Sennheiser Office"/>
          <w:szCs w:val="18"/>
          <w:lang w:val="fr-FR" w:eastAsia="de-DE"/>
        </w:rPr>
        <w:t>’aussi</w:t>
      </w:r>
      <w:r>
        <w:rPr>
          <w:rFonts w:ascii="Sennheiser Office" w:hAnsi="Sennheiser Office"/>
          <w:szCs w:val="18"/>
          <w:lang w:val="fr-FR" w:eastAsia="de-DE"/>
        </w:rPr>
        <w:t xml:space="preserve"> grande qualité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. </w:t>
      </w:r>
    </w:p>
    <w:p w14:paraId="3AA3ED0B" w14:textId="77777777" w:rsidR="00004289" w:rsidRPr="00DB511F" w:rsidRDefault="00004289" w:rsidP="00293427">
      <w:pPr>
        <w:rPr>
          <w:rFonts w:ascii="Sennheiser Office" w:hAnsi="Sennheiser Office"/>
          <w:szCs w:val="18"/>
          <w:lang w:val="fr-FR" w:eastAsia="de-DE"/>
        </w:rPr>
      </w:pPr>
    </w:p>
    <w:p w14:paraId="5726D6E2" w14:textId="3259D37F" w:rsidR="00E309D0" w:rsidRPr="00DB511F" w:rsidRDefault="00ED3511" w:rsidP="00293427">
      <w:pPr>
        <w:rPr>
          <w:rFonts w:ascii="Sennheiser Office" w:hAnsi="Sennheiser Office"/>
          <w:szCs w:val="18"/>
          <w:lang w:val="fr-FR" w:eastAsia="de-DE"/>
        </w:rPr>
      </w:pPr>
      <w:r>
        <w:rPr>
          <w:rFonts w:ascii="Sennheiser Office" w:hAnsi="Sennheiser Office"/>
          <w:szCs w:val="18"/>
          <w:lang w:val="fr-FR" w:eastAsia="de-DE"/>
        </w:rPr>
        <w:t xml:space="preserve">Avec la solution 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Automate VX, </w:t>
      </w:r>
      <w:r>
        <w:rPr>
          <w:rFonts w:ascii="Sennheiser Office" w:hAnsi="Sennheiser Office"/>
          <w:szCs w:val="18"/>
          <w:lang w:val="fr-FR" w:eastAsia="de-DE"/>
        </w:rPr>
        <w:t xml:space="preserve">plusieurs </w:t>
      </w:r>
      <w:r w:rsidR="00794EA9" w:rsidRPr="00DB511F">
        <w:rPr>
          <w:rFonts w:ascii="Sennheiser Office" w:hAnsi="Sennheiser Office"/>
          <w:szCs w:val="18"/>
          <w:lang w:val="fr-FR" w:eastAsia="de-DE"/>
        </w:rPr>
        <w:t>cam</w:t>
      </w:r>
      <w:r>
        <w:rPr>
          <w:rFonts w:ascii="Sennheiser Office" w:hAnsi="Sennheiser Office"/>
          <w:szCs w:val="18"/>
          <w:lang w:val="fr-FR" w:eastAsia="de-DE"/>
        </w:rPr>
        <w:t>é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ras </w:t>
      </w:r>
      <w:r>
        <w:rPr>
          <w:rFonts w:ascii="Sennheiser Office" w:hAnsi="Sennheiser Office"/>
          <w:szCs w:val="18"/>
          <w:lang w:val="fr-FR" w:eastAsia="de-DE"/>
        </w:rPr>
        <w:t xml:space="preserve">disposées autour de la salle </w:t>
      </w:r>
      <w:r w:rsidR="0079349E">
        <w:rPr>
          <w:rFonts w:ascii="Sennheiser Office" w:hAnsi="Sennheiser Office"/>
          <w:szCs w:val="18"/>
          <w:lang w:val="fr-FR" w:eastAsia="de-DE"/>
        </w:rPr>
        <w:t xml:space="preserve">se coordonnent pour </w:t>
      </w:r>
      <w:r>
        <w:rPr>
          <w:rFonts w:ascii="Sennheiser Office" w:hAnsi="Sennheiser Office"/>
          <w:szCs w:val="18"/>
          <w:lang w:val="fr-FR" w:eastAsia="de-DE"/>
        </w:rPr>
        <w:t>assure</w:t>
      </w:r>
      <w:r w:rsidR="0079349E">
        <w:rPr>
          <w:rFonts w:ascii="Sennheiser Office" w:hAnsi="Sennheiser Office"/>
          <w:szCs w:val="18"/>
          <w:lang w:val="fr-FR" w:eastAsia="de-DE"/>
        </w:rPr>
        <w:t>r</w:t>
      </w:r>
      <w:r>
        <w:rPr>
          <w:rFonts w:ascii="Sennheiser Office" w:hAnsi="Sennheiser Office"/>
          <w:szCs w:val="18"/>
          <w:lang w:val="fr-FR" w:eastAsia="de-DE"/>
        </w:rPr>
        <w:t xml:space="preserve"> le suivi des locuteurs</w:t>
      </w:r>
      <w:r w:rsidR="009E2323" w:rsidRPr="00DB511F">
        <w:rPr>
          <w:rFonts w:ascii="Sennheiser Office" w:hAnsi="Sennheiser Office"/>
          <w:szCs w:val="18"/>
          <w:lang w:val="fr-FR" w:eastAsia="de-DE"/>
        </w:rPr>
        <w:t>,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>
        <w:rPr>
          <w:rFonts w:ascii="Sennheiser Office" w:hAnsi="Sennheiser Office"/>
          <w:szCs w:val="18"/>
          <w:lang w:val="fr-FR" w:eastAsia="de-DE"/>
        </w:rPr>
        <w:t xml:space="preserve">sans les opérations pan-tilt-zoom </w:t>
      </w:r>
      <w:r w:rsidR="006517AD">
        <w:rPr>
          <w:rFonts w:ascii="Sennheiser Office" w:hAnsi="Sennheiser Office"/>
          <w:szCs w:val="18"/>
          <w:lang w:val="fr-FR" w:eastAsia="de-DE"/>
        </w:rPr>
        <w:t>inévitables</w:t>
      </w:r>
      <w:r w:rsidR="0079349E">
        <w:rPr>
          <w:rFonts w:ascii="Sennheiser Office" w:hAnsi="Sennheiser Office"/>
          <w:szCs w:val="18"/>
          <w:lang w:val="fr-FR" w:eastAsia="de-DE"/>
        </w:rPr>
        <w:t xml:space="preserve"> avec des </w:t>
      </w:r>
      <w:r w:rsidR="0079349E">
        <w:rPr>
          <w:rFonts w:ascii="Sennheiser Office" w:hAnsi="Sennheiser Office"/>
          <w:szCs w:val="18"/>
          <w:lang w:val="fr-FR" w:eastAsia="de-DE"/>
        </w:rPr>
        <w:lastRenderedPageBreak/>
        <w:t>systèmes traditionnels</w:t>
      </w:r>
      <w:r w:rsidR="00794EA9" w:rsidRPr="00DB511F">
        <w:rPr>
          <w:rFonts w:ascii="Sennheiser Office" w:hAnsi="Sennheiser Office"/>
          <w:szCs w:val="18"/>
          <w:lang w:val="fr-FR" w:eastAsia="de-DE"/>
        </w:rPr>
        <w:t xml:space="preserve">. </w:t>
      </w:r>
      <w:r w:rsidR="0079349E">
        <w:rPr>
          <w:rFonts w:ascii="Sennheiser Office" w:hAnsi="Sennheiser Office"/>
          <w:szCs w:val="18"/>
          <w:lang w:val="fr-FR" w:eastAsia="de-DE"/>
        </w:rPr>
        <w:t xml:space="preserve">Et grâce à la technologie de </w:t>
      </w:r>
      <w:proofErr w:type="spellStart"/>
      <w:r w:rsidR="0079349E">
        <w:rPr>
          <w:rFonts w:ascii="Sennheiser Office" w:hAnsi="Sennheiser Office"/>
          <w:szCs w:val="18"/>
          <w:lang w:val="fr-FR" w:eastAsia="de-DE"/>
        </w:rPr>
        <w:t>beamforming</w:t>
      </w:r>
      <w:proofErr w:type="spellEnd"/>
      <w:r w:rsidR="0079349E">
        <w:rPr>
          <w:rFonts w:ascii="Sennheiser Office" w:hAnsi="Sennheiser Office"/>
          <w:szCs w:val="18"/>
          <w:lang w:val="fr-FR" w:eastAsia="de-DE"/>
        </w:rPr>
        <w:t xml:space="preserve"> dynamique brevetée, les micros de plafond </w:t>
      </w:r>
      <w:r w:rsidR="0079349E" w:rsidRPr="007E6C66">
        <w:rPr>
          <w:rFonts w:ascii="Sennheiser Office" w:hAnsi="Sennheiser Office"/>
          <w:szCs w:val="18"/>
          <w:lang w:val="fr-FR" w:eastAsia="de-DE"/>
        </w:rPr>
        <w:t>TCC M</w:t>
      </w:r>
      <w:r w:rsidR="0079349E">
        <w:rPr>
          <w:rFonts w:ascii="Sennheiser Office" w:hAnsi="Sennheiser Office"/>
          <w:szCs w:val="18"/>
          <w:lang w:val="fr-FR" w:eastAsia="de-DE"/>
        </w:rPr>
        <w:t xml:space="preserve"> restitu</w:t>
      </w:r>
      <w:r w:rsidR="006517AD">
        <w:rPr>
          <w:rFonts w:ascii="Sennheiser Office" w:hAnsi="Sennheiser Office"/>
          <w:szCs w:val="18"/>
          <w:lang w:val="fr-FR" w:eastAsia="de-DE"/>
        </w:rPr>
        <w:t>ent</w:t>
      </w:r>
      <w:r w:rsidR="0079349E">
        <w:rPr>
          <w:rFonts w:ascii="Sennheiser Office" w:hAnsi="Sennheiser Office"/>
          <w:szCs w:val="18"/>
          <w:lang w:val="fr-FR" w:eastAsia="de-DE"/>
        </w:rPr>
        <w:t xml:space="preserve"> en continu </w:t>
      </w:r>
      <w:r w:rsidR="006517AD">
        <w:rPr>
          <w:rFonts w:ascii="Sennheiser Office" w:hAnsi="Sennheiser Office"/>
          <w:szCs w:val="18"/>
          <w:lang w:val="fr-FR" w:eastAsia="de-DE"/>
        </w:rPr>
        <w:t>l</w:t>
      </w:r>
      <w:r w:rsidR="0079349E">
        <w:rPr>
          <w:rFonts w:ascii="Sennheiser Office" w:hAnsi="Sennheiser Office"/>
          <w:szCs w:val="18"/>
          <w:lang w:val="fr-FR" w:eastAsia="de-DE"/>
        </w:rPr>
        <w:t>es interventions des locuteurs</w:t>
      </w:r>
      <w:r w:rsidR="00524B97" w:rsidRPr="00DB511F">
        <w:rPr>
          <w:rFonts w:ascii="Sennheiser Office" w:hAnsi="Sennheiser Office"/>
          <w:szCs w:val="18"/>
          <w:lang w:val="fr-FR" w:eastAsia="de-DE"/>
        </w:rPr>
        <w:t>.</w:t>
      </w:r>
    </w:p>
    <w:p w14:paraId="169D4598" w14:textId="77777777" w:rsidR="00B22A58" w:rsidRPr="00DB511F" w:rsidRDefault="00B22A58" w:rsidP="00293427">
      <w:pPr>
        <w:rPr>
          <w:rFonts w:ascii="Sennheiser Office" w:hAnsi="Sennheiser Office"/>
          <w:szCs w:val="18"/>
          <w:lang w:val="fr-FR" w:eastAsia="de-DE"/>
        </w:rPr>
      </w:pPr>
    </w:p>
    <w:p w14:paraId="1713D4FD" w14:textId="68DC49BD" w:rsidR="00B22A58" w:rsidRPr="00DB511F" w:rsidRDefault="00B22A58" w:rsidP="00293427">
      <w:pPr>
        <w:rPr>
          <w:rFonts w:ascii="Sennheiser Office" w:hAnsi="Sennheiser Office"/>
          <w:szCs w:val="18"/>
          <w:lang w:val="fr-FR" w:eastAsia="de-DE"/>
        </w:rPr>
      </w:pPr>
      <w:r w:rsidRPr="00DB511F">
        <w:rPr>
          <w:noProof/>
          <w:lang w:val="fr-FR"/>
        </w:rPr>
        <w:drawing>
          <wp:inline distT="0" distB="0" distL="0" distR="0" wp14:anchorId="6605D517" wp14:editId="34936C8B">
            <wp:extent cx="5003800" cy="3383280"/>
            <wp:effectExtent l="0" t="0" r="6350" b="7620"/>
            <wp:docPr id="359761148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61148" name="Picture 1" descr="A group of people sitting at a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A3FC" w14:textId="77777777" w:rsidR="00E309D0" w:rsidRPr="00DB511F" w:rsidRDefault="00E309D0" w:rsidP="00293427">
      <w:pPr>
        <w:rPr>
          <w:rFonts w:ascii="Sennheiser Office" w:hAnsi="Sennheiser Office"/>
          <w:szCs w:val="18"/>
          <w:lang w:val="fr-FR" w:eastAsia="de-DE"/>
        </w:rPr>
      </w:pPr>
    </w:p>
    <w:p w14:paraId="0C9AF213" w14:textId="385E4725" w:rsidR="00600AE5" w:rsidRPr="00DB511F" w:rsidRDefault="0079349E" w:rsidP="00293427">
      <w:pPr>
        <w:rPr>
          <w:rFonts w:ascii="Sennheiser Office" w:hAnsi="Sennheiser Office"/>
          <w:szCs w:val="18"/>
          <w:lang w:val="fr-FR" w:eastAsia="de-DE"/>
        </w:rPr>
      </w:pPr>
      <w:r>
        <w:rPr>
          <w:lang w:val="fr-FR"/>
        </w:rPr>
        <w:t>L’intégration de la gamme</w:t>
      </w:r>
      <w:r w:rsidR="00E309D0" w:rsidRPr="00DB511F">
        <w:rPr>
          <w:lang w:val="fr-FR"/>
        </w:rPr>
        <w:t xml:space="preserve"> </w:t>
      </w:r>
      <w:r w:rsidRPr="00DB511F">
        <w:rPr>
          <w:lang w:val="fr-FR"/>
        </w:rPr>
        <w:t>compl</w:t>
      </w:r>
      <w:r>
        <w:rPr>
          <w:lang w:val="fr-FR"/>
        </w:rPr>
        <w:t>è</w:t>
      </w:r>
      <w:r w:rsidRPr="00DB511F">
        <w:rPr>
          <w:lang w:val="fr-FR"/>
        </w:rPr>
        <w:t xml:space="preserve">te </w:t>
      </w:r>
      <w:r>
        <w:rPr>
          <w:lang w:val="fr-FR"/>
        </w:rPr>
        <w:t xml:space="preserve">de micros de plafond </w:t>
      </w:r>
      <w:r w:rsidR="00E309D0" w:rsidRPr="00DB511F">
        <w:rPr>
          <w:lang w:val="fr-FR"/>
        </w:rPr>
        <w:t xml:space="preserve">Sennheiser </w:t>
      </w:r>
      <w:proofErr w:type="spellStart"/>
      <w:r w:rsidR="00E309D0" w:rsidRPr="00DB511F">
        <w:rPr>
          <w:lang w:val="fr-FR"/>
        </w:rPr>
        <w:t>TeamConnect</w:t>
      </w:r>
      <w:proofErr w:type="spellEnd"/>
      <w:r w:rsidR="00E309D0" w:rsidRPr="00DB511F">
        <w:rPr>
          <w:lang w:val="fr-FR"/>
        </w:rPr>
        <w:t xml:space="preserve"> </w:t>
      </w:r>
      <w:proofErr w:type="spellStart"/>
      <w:r w:rsidR="00E309D0" w:rsidRPr="00DB511F">
        <w:rPr>
          <w:lang w:val="fr-FR"/>
        </w:rPr>
        <w:t>Ceiling</w:t>
      </w:r>
      <w:proofErr w:type="spellEnd"/>
      <w:r w:rsidR="00E309D0" w:rsidRPr="00DB511F">
        <w:rPr>
          <w:lang w:val="fr-FR"/>
        </w:rPr>
        <w:t xml:space="preserve"> </w:t>
      </w:r>
      <w:r>
        <w:rPr>
          <w:lang w:val="fr-FR"/>
        </w:rPr>
        <w:t xml:space="preserve">avec la technologie </w:t>
      </w:r>
      <w:r w:rsidR="00E309D0" w:rsidRPr="00DB511F">
        <w:rPr>
          <w:lang w:val="fr-FR"/>
        </w:rPr>
        <w:t xml:space="preserve">Automate VX </w:t>
      </w:r>
      <w:r>
        <w:rPr>
          <w:lang w:val="fr-FR"/>
        </w:rPr>
        <w:t xml:space="preserve">de </w:t>
      </w:r>
      <w:proofErr w:type="spellStart"/>
      <w:r w:rsidRPr="006B0314">
        <w:rPr>
          <w:lang w:val="fr-FR"/>
        </w:rPr>
        <w:t>Crestron</w:t>
      </w:r>
      <w:proofErr w:type="spellEnd"/>
      <w:r w:rsidRPr="0079349E">
        <w:rPr>
          <w:lang w:val="fr-FR"/>
        </w:rPr>
        <w:t xml:space="preserve"> </w:t>
      </w:r>
      <w:r>
        <w:rPr>
          <w:lang w:val="fr-FR"/>
        </w:rPr>
        <w:t xml:space="preserve">et le logiciel </w:t>
      </w:r>
      <w:r w:rsidR="00E309D0" w:rsidRPr="00DB511F">
        <w:rPr>
          <w:lang w:val="fr-FR"/>
        </w:rPr>
        <w:t xml:space="preserve">Intelligent </w:t>
      </w:r>
      <w:proofErr w:type="spellStart"/>
      <w:r w:rsidR="00E309D0" w:rsidRPr="00DB511F">
        <w:rPr>
          <w:lang w:val="fr-FR"/>
        </w:rPr>
        <w:t>Video</w:t>
      </w:r>
      <w:proofErr w:type="spellEnd"/>
      <w:r w:rsidR="00E309D0" w:rsidRPr="00DB511F">
        <w:rPr>
          <w:lang w:val="fr-FR"/>
        </w:rPr>
        <w:t xml:space="preserve"> Designer</w:t>
      </w:r>
      <w:r>
        <w:rPr>
          <w:lang w:val="fr-FR"/>
        </w:rPr>
        <w:t xml:space="preserve"> facilite et accélère l’installation de plus grands systèmes</w:t>
      </w:r>
      <w:r w:rsidR="00E309D0" w:rsidRPr="00DB511F">
        <w:rPr>
          <w:lang w:val="fr-FR"/>
        </w:rPr>
        <w:t>.</w:t>
      </w:r>
    </w:p>
    <w:p w14:paraId="2BBEA877" w14:textId="77777777" w:rsidR="00B6482A" w:rsidRPr="00DB511F" w:rsidRDefault="00B6482A" w:rsidP="00293427">
      <w:pPr>
        <w:rPr>
          <w:rFonts w:ascii="Sennheiser Office" w:hAnsi="Sennheiser Office"/>
          <w:szCs w:val="18"/>
          <w:lang w:val="fr-FR" w:eastAsia="de-DE"/>
        </w:rPr>
      </w:pPr>
    </w:p>
    <w:p w14:paraId="37FCA6DF" w14:textId="483E2513" w:rsidR="00B6482A" w:rsidRPr="00DB511F" w:rsidRDefault="0079349E" w:rsidP="00B6482A">
      <w:pPr>
        <w:rPr>
          <w:rFonts w:ascii="Sennheiser Office" w:hAnsi="Sennheiser Office"/>
          <w:szCs w:val="18"/>
          <w:lang w:val="fr-FR" w:eastAsia="de-DE"/>
        </w:rPr>
      </w:pPr>
      <w:r>
        <w:rPr>
          <w:rFonts w:ascii="Sennheiser Office" w:hAnsi="Sennheiser Office"/>
          <w:szCs w:val="18"/>
          <w:lang w:val="fr-FR" w:eastAsia="de-DE"/>
        </w:rPr>
        <w:t>« L’intégration des micros de plafond</w:t>
      </w:r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 Sennheiser </w:t>
      </w:r>
      <w:proofErr w:type="spellStart"/>
      <w:r w:rsidR="00B6482A" w:rsidRPr="00DB511F">
        <w:rPr>
          <w:rFonts w:ascii="Sennheiser Office" w:hAnsi="Sennheiser Office"/>
          <w:szCs w:val="18"/>
          <w:lang w:val="fr-FR" w:eastAsia="de-DE"/>
        </w:rPr>
        <w:t>TeamConnect</w:t>
      </w:r>
      <w:proofErr w:type="spellEnd"/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proofErr w:type="spellStart"/>
      <w:r w:rsidR="00B6482A" w:rsidRPr="00DB511F">
        <w:rPr>
          <w:rFonts w:ascii="Sennheiser Office" w:hAnsi="Sennheiser Office"/>
          <w:szCs w:val="18"/>
          <w:lang w:val="fr-FR" w:eastAsia="de-DE"/>
        </w:rPr>
        <w:t>Ceiling</w:t>
      </w:r>
      <w:proofErr w:type="spellEnd"/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 Medium </w:t>
      </w:r>
      <w:r>
        <w:rPr>
          <w:rFonts w:ascii="Sennheiser Office" w:hAnsi="Sennheiser Office"/>
          <w:szCs w:val="18"/>
          <w:lang w:val="fr-FR" w:eastAsia="de-DE"/>
        </w:rPr>
        <w:t>avec la technologie</w:t>
      </w:r>
      <w:r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proofErr w:type="spellStart"/>
      <w:r w:rsidR="00B6482A" w:rsidRPr="00DB511F">
        <w:rPr>
          <w:rFonts w:ascii="Sennheiser Office" w:hAnsi="Sennheiser Office"/>
          <w:szCs w:val="18"/>
          <w:lang w:val="fr-FR" w:eastAsia="de-DE"/>
        </w:rPr>
        <w:t>Crestron</w:t>
      </w:r>
      <w:proofErr w:type="spellEnd"/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 Automate VX </w:t>
      </w:r>
      <w:r>
        <w:rPr>
          <w:rFonts w:ascii="Sennheiser Office" w:hAnsi="Sennheiser Office"/>
          <w:szCs w:val="18"/>
          <w:lang w:val="fr-FR" w:eastAsia="de-DE"/>
        </w:rPr>
        <w:t xml:space="preserve">met sur un pied d’égalité l’ensemble des </w:t>
      </w:r>
      <w:r w:rsidR="00B6482A" w:rsidRPr="00DB511F">
        <w:rPr>
          <w:rFonts w:ascii="Sennheiser Office" w:hAnsi="Sennheiser Office"/>
          <w:szCs w:val="18"/>
          <w:lang w:val="fr-FR" w:eastAsia="de-DE"/>
        </w:rPr>
        <w:t>participants</w:t>
      </w:r>
      <w:r>
        <w:rPr>
          <w:rFonts w:ascii="Sennheiser Office" w:hAnsi="Sennheiser Office"/>
          <w:szCs w:val="18"/>
          <w:lang w:val="fr-FR" w:eastAsia="de-DE"/>
        </w:rPr>
        <w:t xml:space="preserve">, dans les salles de réunion, les salles de conférence et les espaces de </w:t>
      </w:r>
      <w:r w:rsidR="00B6482A" w:rsidRPr="00DB511F">
        <w:rPr>
          <w:rFonts w:ascii="Sennheiser Office" w:hAnsi="Sennheiser Office"/>
          <w:szCs w:val="18"/>
          <w:lang w:val="fr-FR" w:eastAsia="de-DE"/>
        </w:rPr>
        <w:t>collaboration</w:t>
      </w:r>
      <w:r>
        <w:rPr>
          <w:rFonts w:ascii="Sennheiser Office" w:hAnsi="Sennheiser Office"/>
          <w:szCs w:val="18"/>
          <w:lang w:val="fr-FR" w:eastAsia="de-DE"/>
        </w:rPr>
        <w:t> »</w:t>
      </w:r>
      <w:r w:rsidR="00F154B8" w:rsidRPr="00DB511F">
        <w:rPr>
          <w:rFonts w:ascii="Sennheiser Office" w:hAnsi="Sennheiser Office"/>
          <w:szCs w:val="18"/>
          <w:lang w:val="fr-FR" w:eastAsia="de-DE"/>
        </w:rPr>
        <w:t xml:space="preserve">, </w:t>
      </w:r>
      <w:r w:rsidR="00664A9C">
        <w:rPr>
          <w:rFonts w:ascii="Sennheiser Office" w:hAnsi="Sennheiser Office"/>
          <w:szCs w:val="18"/>
          <w:lang w:val="fr-FR" w:eastAsia="de-DE"/>
        </w:rPr>
        <w:t>déclare</w:t>
      </w:r>
      <w:r w:rsidR="00664A9C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Bob </w:t>
      </w:r>
      <w:proofErr w:type="spellStart"/>
      <w:r w:rsidR="00B6482A" w:rsidRPr="00DB511F">
        <w:rPr>
          <w:rFonts w:ascii="Sennheiser Office" w:hAnsi="Sennheiser Office"/>
          <w:szCs w:val="18"/>
          <w:lang w:val="fr-FR" w:eastAsia="de-DE"/>
        </w:rPr>
        <w:t>Bavolacco</w:t>
      </w:r>
      <w:proofErr w:type="spellEnd"/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, </w:t>
      </w:r>
      <w:r w:rsidR="00664A9C">
        <w:rPr>
          <w:rFonts w:ascii="Sennheiser Office" w:hAnsi="Sennheiser Office"/>
          <w:szCs w:val="18"/>
          <w:lang w:val="fr-FR" w:eastAsia="de-DE"/>
        </w:rPr>
        <w:t xml:space="preserve">directeur des partenariats </w:t>
      </w:r>
      <w:r w:rsidR="00417872" w:rsidRPr="00DB511F">
        <w:rPr>
          <w:rFonts w:ascii="Sennheiser Office" w:hAnsi="Sennheiser Office"/>
          <w:szCs w:val="18"/>
          <w:lang w:val="fr-FR" w:eastAsia="de-DE"/>
        </w:rPr>
        <w:t>t</w:t>
      </w:r>
      <w:r w:rsidR="00B6482A" w:rsidRPr="00DB511F">
        <w:rPr>
          <w:rFonts w:ascii="Sennheiser Office" w:hAnsi="Sennheiser Office"/>
          <w:szCs w:val="18"/>
          <w:lang w:val="fr-FR" w:eastAsia="de-DE"/>
        </w:rPr>
        <w:t>echnolog</w:t>
      </w:r>
      <w:r w:rsidR="00664A9C">
        <w:rPr>
          <w:rFonts w:ascii="Sennheiser Office" w:hAnsi="Sennheiser Office"/>
          <w:szCs w:val="18"/>
          <w:lang w:val="fr-FR" w:eastAsia="de-DE"/>
        </w:rPr>
        <w:t>iques chez</w:t>
      </w:r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proofErr w:type="spellStart"/>
      <w:r w:rsidR="00B6482A" w:rsidRPr="00DB511F">
        <w:rPr>
          <w:rFonts w:ascii="Sennheiser Office" w:hAnsi="Sennheiser Office"/>
          <w:szCs w:val="18"/>
          <w:lang w:val="fr-FR" w:eastAsia="de-DE"/>
        </w:rPr>
        <w:t>Crestron</w:t>
      </w:r>
      <w:proofErr w:type="spellEnd"/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. </w:t>
      </w:r>
      <w:r>
        <w:rPr>
          <w:rFonts w:ascii="Sennheiser Office" w:hAnsi="Sennheiser Office"/>
          <w:szCs w:val="18"/>
          <w:lang w:val="fr-FR" w:eastAsia="de-DE"/>
        </w:rPr>
        <w:t>« </w:t>
      </w:r>
      <w:r w:rsidR="00664A9C">
        <w:rPr>
          <w:rFonts w:ascii="Sennheiser Office" w:hAnsi="Sennheiser Office"/>
          <w:szCs w:val="18"/>
          <w:lang w:val="fr-FR" w:eastAsia="de-DE"/>
        </w:rPr>
        <w:t xml:space="preserve">L’expérience audio </w:t>
      </w:r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premium </w:t>
      </w:r>
      <w:r w:rsidR="00664A9C">
        <w:rPr>
          <w:rFonts w:ascii="Sennheiser Office" w:hAnsi="Sennheiser Office"/>
          <w:szCs w:val="18"/>
          <w:lang w:val="fr-FR" w:eastAsia="de-DE"/>
        </w:rPr>
        <w:t xml:space="preserve">de </w:t>
      </w:r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Sennheiser </w:t>
      </w:r>
      <w:r w:rsidR="00664A9C">
        <w:rPr>
          <w:rFonts w:ascii="Sennheiser Office" w:hAnsi="Sennheiser Office"/>
          <w:szCs w:val="18"/>
          <w:lang w:val="fr-FR" w:eastAsia="de-DE"/>
        </w:rPr>
        <w:t>est avantageusement couplée à la technologie</w:t>
      </w:r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proofErr w:type="spellStart"/>
      <w:r w:rsidR="00B6482A" w:rsidRPr="00DB511F">
        <w:rPr>
          <w:rFonts w:ascii="Sennheiser Office" w:hAnsi="Sennheiser Office"/>
          <w:szCs w:val="18"/>
          <w:lang w:val="fr-FR" w:eastAsia="de-DE"/>
        </w:rPr>
        <w:t>Crestron</w:t>
      </w:r>
      <w:proofErr w:type="spellEnd"/>
      <w:r w:rsidR="00B6482A" w:rsidRPr="00DB511F">
        <w:rPr>
          <w:rFonts w:ascii="Sennheiser Office" w:hAnsi="Sennheiser Office"/>
          <w:szCs w:val="18"/>
          <w:lang w:val="fr-FR" w:eastAsia="de-DE"/>
        </w:rPr>
        <w:t xml:space="preserve"> Automate VX</w:t>
      </w:r>
      <w:r w:rsidR="00664A9C">
        <w:rPr>
          <w:rFonts w:ascii="Sennheiser Office" w:hAnsi="Sennheiser Office"/>
          <w:szCs w:val="18"/>
          <w:lang w:val="fr-FR" w:eastAsia="de-DE"/>
        </w:rPr>
        <w:t xml:space="preserve"> de commutation entre </w:t>
      </w:r>
      <w:r w:rsidR="00B6482A" w:rsidRPr="00DB511F">
        <w:rPr>
          <w:rFonts w:ascii="Sennheiser Office" w:hAnsi="Sennheiser Office"/>
          <w:szCs w:val="18"/>
          <w:lang w:val="fr-FR" w:eastAsia="de-DE"/>
        </w:rPr>
        <w:t>cam</w:t>
      </w:r>
      <w:r w:rsidR="00664A9C">
        <w:rPr>
          <w:rFonts w:ascii="Sennheiser Office" w:hAnsi="Sennheiser Office"/>
          <w:szCs w:val="18"/>
          <w:lang w:val="fr-FR" w:eastAsia="de-DE"/>
        </w:rPr>
        <w:t>é</w:t>
      </w:r>
      <w:r w:rsidR="00B6482A" w:rsidRPr="00DB511F">
        <w:rPr>
          <w:rFonts w:ascii="Sennheiser Office" w:hAnsi="Sennheiser Office"/>
          <w:szCs w:val="18"/>
          <w:lang w:val="fr-FR" w:eastAsia="de-DE"/>
        </w:rPr>
        <w:t>ra</w:t>
      </w:r>
      <w:r w:rsidR="00664A9C">
        <w:rPr>
          <w:rFonts w:ascii="Sennheiser Office" w:hAnsi="Sennheiser Office"/>
          <w:szCs w:val="18"/>
          <w:lang w:val="fr-FR" w:eastAsia="de-DE"/>
        </w:rPr>
        <w:t>s</w:t>
      </w:r>
      <w:r w:rsidRPr="00DB511F">
        <w:rPr>
          <w:rFonts w:ascii="Sennheiser Office" w:hAnsi="Sennheiser Office"/>
          <w:szCs w:val="18"/>
          <w:lang w:val="fr-FR" w:eastAsia="de-DE"/>
        </w:rPr>
        <w:t>.</w:t>
      </w:r>
      <w:r>
        <w:rPr>
          <w:rFonts w:ascii="Sennheiser Office" w:hAnsi="Sennheiser Office"/>
          <w:szCs w:val="18"/>
          <w:lang w:val="fr-FR" w:eastAsia="de-DE"/>
        </w:rPr>
        <w:t> »</w:t>
      </w:r>
    </w:p>
    <w:p w14:paraId="0E9DAB6F" w14:textId="1A53FC5B" w:rsidR="00524B97" w:rsidRPr="00DB511F" w:rsidRDefault="00524B97" w:rsidP="00293427">
      <w:pPr>
        <w:rPr>
          <w:rFonts w:ascii="Sennheiser Office" w:hAnsi="Sennheiser Office"/>
          <w:szCs w:val="18"/>
          <w:lang w:val="fr-FR" w:eastAsia="de-DE"/>
        </w:rPr>
      </w:pPr>
    </w:p>
    <w:p w14:paraId="2273DC57" w14:textId="389D0C6C" w:rsidR="00740C4E" w:rsidRPr="00DB511F" w:rsidRDefault="00664A9C" w:rsidP="00293427">
      <w:pPr>
        <w:rPr>
          <w:rFonts w:ascii="Sennheiser Office" w:hAnsi="Sennheiser Office"/>
          <w:szCs w:val="18"/>
          <w:lang w:val="fr-FR" w:eastAsia="de-DE"/>
        </w:rPr>
      </w:pPr>
      <w:r>
        <w:rPr>
          <w:rFonts w:ascii="Sennheiser Office" w:hAnsi="Sennheiser Office"/>
          <w:szCs w:val="18"/>
          <w:lang w:val="fr-FR" w:eastAsia="de-DE"/>
        </w:rPr>
        <w:t xml:space="preserve">Le micro de plafond </w:t>
      </w:r>
      <w:r w:rsidR="00A34F65" w:rsidRPr="00DB511F">
        <w:rPr>
          <w:rFonts w:ascii="Sennheiser Office" w:hAnsi="Sennheiser Office"/>
          <w:szCs w:val="18"/>
          <w:lang w:val="fr-FR" w:eastAsia="de-DE"/>
        </w:rPr>
        <w:t>TCC M</w:t>
      </w:r>
      <w:r w:rsidR="00D87C9A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>
        <w:rPr>
          <w:rFonts w:ascii="Sennheiser Office" w:hAnsi="Sennheiser Office"/>
          <w:szCs w:val="18"/>
          <w:lang w:val="fr-FR" w:eastAsia="de-DE"/>
        </w:rPr>
        <w:t xml:space="preserve">commercialisé cette année reprend l’ensemble des caractéristiques </w:t>
      </w:r>
      <w:r w:rsidR="00A34F65" w:rsidRPr="00DB511F">
        <w:rPr>
          <w:rFonts w:ascii="Sennheiser Office" w:hAnsi="Sennheiser Office"/>
          <w:szCs w:val="18"/>
          <w:lang w:val="fr-FR" w:eastAsia="de-DE"/>
        </w:rPr>
        <w:t>innova</w:t>
      </w:r>
      <w:r>
        <w:rPr>
          <w:rFonts w:ascii="Sennheiser Office" w:hAnsi="Sennheiser Office"/>
          <w:szCs w:val="18"/>
          <w:lang w:val="fr-FR" w:eastAsia="de-DE"/>
        </w:rPr>
        <w:t>ntes de l’offre primée</w:t>
      </w:r>
      <w:r w:rsidR="004D7C58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hyperlink r:id="rId14" w:history="1">
        <w:proofErr w:type="spellStart"/>
        <w:r w:rsidR="004D7C58" w:rsidRPr="00DB511F">
          <w:rPr>
            <w:rStyle w:val="Hyperlink"/>
            <w:rFonts w:ascii="Sennheiser Office" w:hAnsi="Sennheiser Office"/>
            <w:szCs w:val="18"/>
            <w:lang w:val="fr-FR" w:eastAsia="de-DE"/>
          </w:rPr>
          <w:t>TeamConnect</w:t>
        </w:r>
        <w:proofErr w:type="spellEnd"/>
        <w:r w:rsidR="004D7C58" w:rsidRPr="00DB511F">
          <w:rPr>
            <w:rStyle w:val="Hyperlink"/>
            <w:rFonts w:ascii="Sennheiser Office" w:hAnsi="Sennheiser Office"/>
            <w:szCs w:val="18"/>
            <w:lang w:val="fr-FR" w:eastAsia="de-DE"/>
          </w:rPr>
          <w:t xml:space="preserve"> </w:t>
        </w:r>
        <w:proofErr w:type="spellStart"/>
        <w:r w:rsidR="004D7C58" w:rsidRPr="00DB511F">
          <w:rPr>
            <w:rStyle w:val="Hyperlink"/>
            <w:rFonts w:ascii="Sennheiser Office" w:hAnsi="Sennheiser Office"/>
            <w:szCs w:val="18"/>
            <w:lang w:val="fr-FR" w:eastAsia="de-DE"/>
          </w:rPr>
          <w:t>Ceiling</w:t>
        </w:r>
        <w:proofErr w:type="spellEnd"/>
        <w:r w:rsidR="004D7C58" w:rsidRPr="00DB511F">
          <w:rPr>
            <w:rStyle w:val="Hyperlink"/>
            <w:rFonts w:ascii="Sennheiser Office" w:hAnsi="Sennheiser Office"/>
            <w:szCs w:val="18"/>
            <w:lang w:val="fr-FR" w:eastAsia="de-DE"/>
          </w:rPr>
          <w:t xml:space="preserve"> 2</w:t>
        </w:r>
        <w:r w:rsidR="00D055E2" w:rsidRPr="00DB511F">
          <w:rPr>
            <w:rStyle w:val="Hyperlink"/>
            <w:rFonts w:ascii="Sennheiser Office" w:hAnsi="Sennheiser Office"/>
            <w:szCs w:val="18"/>
            <w:lang w:val="fr-FR" w:eastAsia="de-DE"/>
          </w:rPr>
          <w:t xml:space="preserve"> (TCC</w:t>
        </w:r>
        <w:r w:rsidR="0070637E" w:rsidRPr="00DB511F">
          <w:rPr>
            <w:rStyle w:val="Hyperlink"/>
            <w:rFonts w:ascii="Sennheiser Office" w:hAnsi="Sennheiser Office"/>
            <w:szCs w:val="18"/>
            <w:lang w:val="fr-FR" w:eastAsia="de-DE"/>
          </w:rPr>
          <w:t xml:space="preserve"> </w:t>
        </w:r>
        <w:r w:rsidR="00D055E2" w:rsidRPr="00DB511F">
          <w:rPr>
            <w:rStyle w:val="Hyperlink"/>
            <w:rFonts w:ascii="Sennheiser Office" w:hAnsi="Sennheiser Office"/>
            <w:szCs w:val="18"/>
            <w:lang w:val="fr-FR" w:eastAsia="de-DE"/>
          </w:rPr>
          <w:t>2)</w:t>
        </w:r>
      </w:hyperlink>
      <w:r w:rsidR="00D055E2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>
        <w:rPr>
          <w:rFonts w:ascii="Sennheiser Office" w:hAnsi="Sennheiser Office"/>
          <w:szCs w:val="18"/>
          <w:lang w:val="fr-FR" w:eastAsia="de-DE"/>
        </w:rPr>
        <w:t>adaptées cette fois à un nouveau</w:t>
      </w:r>
      <w:r w:rsidR="000F0DA8" w:rsidRPr="00DB511F">
        <w:rPr>
          <w:rFonts w:ascii="Sennheiser Office" w:hAnsi="Sennheiser Office"/>
          <w:szCs w:val="18"/>
          <w:lang w:val="fr-FR" w:eastAsia="de-DE"/>
        </w:rPr>
        <w:t xml:space="preserve"> segment </w:t>
      </w:r>
      <w:r>
        <w:rPr>
          <w:rFonts w:ascii="Sennheiser Office" w:hAnsi="Sennheiser Office"/>
          <w:szCs w:val="18"/>
          <w:lang w:val="fr-FR" w:eastAsia="de-DE"/>
        </w:rPr>
        <w:t>de marché des espaces de réunion</w:t>
      </w:r>
      <w:r w:rsidR="00975CF0" w:rsidRPr="00DB511F">
        <w:rPr>
          <w:rFonts w:ascii="Sennheiser Office" w:hAnsi="Sennheiser Office"/>
          <w:szCs w:val="18"/>
          <w:lang w:val="fr-FR" w:eastAsia="de-DE"/>
        </w:rPr>
        <w:t>.</w:t>
      </w:r>
      <w:r w:rsidR="004D7C58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>
        <w:rPr>
          <w:rFonts w:ascii="Sennheiser Office" w:hAnsi="Sennheiser Office"/>
          <w:szCs w:val="18"/>
          <w:lang w:val="fr-FR" w:eastAsia="de-DE"/>
        </w:rPr>
        <w:t>La couverture portée à</w:t>
      </w:r>
      <w:r w:rsidR="005F1856" w:rsidRPr="00DB511F">
        <w:rPr>
          <w:rFonts w:ascii="Sennheiser Office" w:hAnsi="Sennheiser Office"/>
          <w:szCs w:val="18"/>
          <w:lang w:val="fr-FR" w:eastAsia="de-DE"/>
        </w:rPr>
        <w:t xml:space="preserve"> 40 m² </w:t>
      </w:r>
      <w:r>
        <w:rPr>
          <w:rFonts w:ascii="Sennheiser Office" w:hAnsi="Sennheiser Office"/>
          <w:szCs w:val="18"/>
          <w:lang w:val="fr-FR" w:eastAsia="de-DE"/>
        </w:rPr>
        <w:t>fait que les clients peuvent bénéficier de la puissance de la technologie</w:t>
      </w:r>
      <w:r w:rsidR="00483F62" w:rsidRPr="00DB511F">
        <w:rPr>
          <w:rFonts w:ascii="Sennheiser Office" w:hAnsi="Sennheiser Office"/>
          <w:szCs w:val="18"/>
          <w:lang w:val="fr-FR" w:eastAsia="de-DE"/>
        </w:rPr>
        <w:t xml:space="preserve"> TCC</w:t>
      </w:r>
      <w:r w:rsidR="0070637E" w:rsidRPr="00DB511F">
        <w:rPr>
          <w:rFonts w:ascii="Sennheiser Office" w:hAnsi="Sennheiser Office"/>
          <w:szCs w:val="18"/>
          <w:lang w:val="fr-FR" w:eastAsia="de-DE"/>
        </w:rPr>
        <w:t xml:space="preserve"> </w:t>
      </w:r>
      <w:r w:rsidR="00483F62" w:rsidRPr="00DB511F">
        <w:rPr>
          <w:rFonts w:ascii="Sennheiser Office" w:hAnsi="Sennheiser Office"/>
          <w:szCs w:val="18"/>
          <w:lang w:val="fr-FR" w:eastAsia="de-DE"/>
        </w:rPr>
        <w:t xml:space="preserve">2 </w:t>
      </w:r>
      <w:r>
        <w:rPr>
          <w:rFonts w:ascii="Sennheiser Office" w:hAnsi="Sennheiser Office"/>
          <w:szCs w:val="18"/>
          <w:lang w:val="fr-FR" w:eastAsia="de-DE"/>
        </w:rPr>
        <w:t>dans des espaces de taille moyenne</w:t>
      </w:r>
      <w:r w:rsidR="002C6CC1" w:rsidRPr="00DB511F">
        <w:rPr>
          <w:rFonts w:ascii="Sennheiser Office" w:hAnsi="Sennheiser Office"/>
          <w:szCs w:val="18"/>
          <w:lang w:val="fr-FR" w:eastAsia="de-DE"/>
        </w:rPr>
        <w:t xml:space="preserve">, </w:t>
      </w:r>
      <w:r>
        <w:rPr>
          <w:rFonts w:ascii="Sennheiser Office" w:hAnsi="Sennheiser Office"/>
          <w:szCs w:val="18"/>
          <w:lang w:val="fr-FR" w:eastAsia="de-DE"/>
        </w:rPr>
        <w:t>avec une finesse de design adaptée et un coût avantageux</w:t>
      </w:r>
      <w:r w:rsidR="00975CF0" w:rsidRPr="00DB511F">
        <w:rPr>
          <w:rFonts w:ascii="Sennheiser Office" w:hAnsi="Sennheiser Office"/>
          <w:szCs w:val="18"/>
          <w:lang w:val="fr-FR" w:eastAsia="de-DE"/>
        </w:rPr>
        <w:t xml:space="preserve">. </w:t>
      </w:r>
    </w:p>
    <w:p w14:paraId="307FDF70" w14:textId="457329E2" w:rsidR="00926238" w:rsidRPr="00DB511F" w:rsidRDefault="00664A9C" w:rsidP="00293427">
      <w:pPr>
        <w:rPr>
          <w:szCs w:val="18"/>
          <w:lang w:val="fr-FR"/>
        </w:rPr>
      </w:pPr>
      <w:r>
        <w:rPr>
          <w:szCs w:val="18"/>
          <w:lang w:val="fr-FR"/>
        </w:rPr>
        <w:lastRenderedPageBreak/>
        <w:t>Les possibilités d’installation au plafond</w:t>
      </w:r>
      <w:r w:rsidRPr="00DB511F">
        <w:rPr>
          <w:szCs w:val="18"/>
          <w:lang w:val="fr-FR"/>
        </w:rPr>
        <w:t xml:space="preserve"> </w:t>
      </w:r>
      <w:r>
        <w:rPr>
          <w:szCs w:val="18"/>
          <w:lang w:val="fr-FR"/>
        </w:rPr>
        <w:t xml:space="preserve">du micro </w:t>
      </w:r>
      <w:r w:rsidR="00C472C2" w:rsidRPr="00DB511F">
        <w:rPr>
          <w:szCs w:val="18"/>
          <w:lang w:val="fr-FR"/>
        </w:rPr>
        <w:t xml:space="preserve">TCC M </w:t>
      </w:r>
      <w:r>
        <w:rPr>
          <w:szCs w:val="18"/>
          <w:lang w:val="fr-FR"/>
        </w:rPr>
        <w:t>sont les mêmes qu’avec le micro</w:t>
      </w:r>
      <w:r w:rsidR="00C472C2" w:rsidRPr="00DB511F">
        <w:rPr>
          <w:szCs w:val="18"/>
          <w:lang w:val="fr-FR"/>
        </w:rPr>
        <w:t xml:space="preserve"> TCC</w:t>
      </w:r>
      <w:r w:rsidR="008212BA">
        <w:rPr>
          <w:szCs w:val="18"/>
          <w:lang w:val="fr-FR"/>
        </w:rPr>
        <w:t> </w:t>
      </w:r>
      <w:r w:rsidR="00C472C2" w:rsidRPr="00DB511F">
        <w:rPr>
          <w:szCs w:val="18"/>
          <w:lang w:val="fr-FR"/>
        </w:rPr>
        <w:t xml:space="preserve">2, </w:t>
      </w:r>
      <w:r>
        <w:rPr>
          <w:szCs w:val="18"/>
          <w:lang w:val="fr-FR"/>
        </w:rPr>
        <w:t>mais au format arrondi</w:t>
      </w:r>
      <w:r w:rsidR="008212BA">
        <w:rPr>
          <w:szCs w:val="18"/>
          <w:lang w:val="fr-FR"/>
        </w:rPr>
        <w:t xml:space="preserve"> : monté en </w:t>
      </w:r>
      <w:r w:rsidR="008212BA" w:rsidRPr="004A2CAF">
        <w:rPr>
          <w:szCs w:val="18"/>
          <w:lang w:val="fr-FR"/>
        </w:rPr>
        <w:t>surface</w:t>
      </w:r>
      <w:r w:rsidR="008212BA">
        <w:rPr>
          <w:szCs w:val="18"/>
          <w:lang w:val="fr-FR"/>
        </w:rPr>
        <w:t>, affleurant</w:t>
      </w:r>
      <w:r w:rsidR="008212BA" w:rsidRPr="008212BA" w:rsidDel="00664A9C">
        <w:rPr>
          <w:szCs w:val="18"/>
          <w:lang w:val="fr-FR"/>
        </w:rPr>
        <w:t xml:space="preserve"> </w:t>
      </w:r>
      <w:r w:rsidR="008212BA">
        <w:rPr>
          <w:szCs w:val="18"/>
          <w:lang w:val="fr-FR"/>
        </w:rPr>
        <w:t xml:space="preserve">ou en suspension. Ainsi les tables sont </w:t>
      </w:r>
      <w:r w:rsidR="006517AD">
        <w:rPr>
          <w:szCs w:val="18"/>
          <w:lang w:val="fr-FR"/>
        </w:rPr>
        <w:t>dégagées</w:t>
      </w:r>
      <w:r w:rsidR="008212BA">
        <w:rPr>
          <w:szCs w:val="18"/>
          <w:lang w:val="fr-FR"/>
        </w:rPr>
        <w:t>, sans câbles apparents, et le mobilier peut être librement agencé</w:t>
      </w:r>
      <w:r w:rsidR="00C472C2" w:rsidRPr="00DB511F">
        <w:rPr>
          <w:szCs w:val="18"/>
          <w:lang w:val="fr-FR"/>
        </w:rPr>
        <w:t>.</w:t>
      </w:r>
      <w:r w:rsidR="001A6C7B" w:rsidRPr="00DB511F">
        <w:rPr>
          <w:szCs w:val="18"/>
          <w:lang w:val="fr-FR"/>
        </w:rPr>
        <w:t xml:space="preserve"> </w:t>
      </w:r>
    </w:p>
    <w:p w14:paraId="389785FE" w14:textId="04B21C2D" w:rsidR="00B257AD" w:rsidRPr="00DB511F" w:rsidRDefault="00B257AD" w:rsidP="00293427">
      <w:pPr>
        <w:rPr>
          <w:bCs/>
          <w:szCs w:val="18"/>
          <w:u w:val="single"/>
          <w:lang w:val="fr-FR"/>
        </w:rPr>
      </w:pPr>
    </w:p>
    <w:p w14:paraId="06A64C0F" w14:textId="10EC5151" w:rsidR="0039559A" w:rsidRPr="00DB511F" w:rsidRDefault="008212BA" w:rsidP="00293427">
      <w:pPr>
        <w:rPr>
          <w:bCs/>
          <w:szCs w:val="18"/>
          <w:lang w:val="fr-FR"/>
        </w:rPr>
      </w:pPr>
      <w:r>
        <w:rPr>
          <w:bCs/>
          <w:szCs w:val="18"/>
          <w:lang w:val="fr-FR"/>
        </w:rPr>
        <w:t xml:space="preserve">« Cette nouvelle </w:t>
      </w:r>
      <w:r w:rsidR="00E077D5" w:rsidRPr="00DB511F">
        <w:rPr>
          <w:bCs/>
          <w:szCs w:val="18"/>
          <w:lang w:val="fr-FR"/>
        </w:rPr>
        <w:t>int</w:t>
      </w:r>
      <w:r>
        <w:rPr>
          <w:bCs/>
          <w:szCs w:val="18"/>
          <w:lang w:val="fr-FR"/>
        </w:rPr>
        <w:t>é</w:t>
      </w:r>
      <w:r w:rsidR="00E077D5" w:rsidRPr="00DB511F">
        <w:rPr>
          <w:bCs/>
          <w:szCs w:val="18"/>
          <w:lang w:val="fr-FR"/>
        </w:rPr>
        <w:t xml:space="preserve">gration </w:t>
      </w:r>
      <w:r>
        <w:rPr>
          <w:bCs/>
          <w:szCs w:val="18"/>
          <w:lang w:val="fr-FR"/>
        </w:rPr>
        <w:t>avec la technologie</w:t>
      </w:r>
      <w:r w:rsidR="00E961A8" w:rsidRPr="00DB511F">
        <w:rPr>
          <w:bCs/>
          <w:szCs w:val="18"/>
          <w:lang w:val="fr-FR"/>
        </w:rPr>
        <w:t xml:space="preserve"> </w:t>
      </w:r>
      <w:r w:rsidR="00FF0A2A" w:rsidRPr="00DB511F">
        <w:rPr>
          <w:bCs/>
          <w:szCs w:val="18"/>
          <w:lang w:val="fr-FR"/>
        </w:rPr>
        <w:t xml:space="preserve">Automate VX </w:t>
      </w:r>
      <w:r>
        <w:rPr>
          <w:bCs/>
          <w:szCs w:val="18"/>
          <w:lang w:val="fr-FR"/>
        </w:rPr>
        <w:t xml:space="preserve">de </w:t>
      </w:r>
      <w:r w:rsidRPr="006B0314">
        <w:rPr>
          <w:bCs/>
          <w:szCs w:val="18"/>
          <w:lang w:val="fr-FR"/>
        </w:rPr>
        <w:t>Creston</w:t>
      </w:r>
      <w:r w:rsidRPr="008212BA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 xml:space="preserve">illustre une fois de plus la </w:t>
      </w:r>
      <w:r w:rsidR="00FF0A2A" w:rsidRPr="00DB511F">
        <w:rPr>
          <w:bCs/>
          <w:szCs w:val="18"/>
          <w:lang w:val="fr-FR"/>
        </w:rPr>
        <w:t>flexibilit</w:t>
      </w:r>
      <w:r>
        <w:rPr>
          <w:bCs/>
          <w:szCs w:val="18"/>
          <w:lang w:val="fr-FR"/>
        </w:rPr>
        <w:t>é</w:t>
      </w:r>
      <w:r w:rsidR="00F51EF6" w:rsidRPr="00DB511F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 xml:space="preserve">du micro de plafond </w:t>
      </w:r>
      <w:r w:rsidR="00986028" w:rsidRPr="00DB511F">
        <w:rPr>
          <w:bCs/>
          <w:szCs w:val="18"/>
          <w:lang w:val="fr-FR"/>
        </w:rPr>
        <w:t>TCC M</w:t>
      </w:r>
      <w:r>
        <w:rPr>
          <w:bCs/>
          <w:szCs w:val="18"/>
          <w:lang w:val="fr-FR"/>
        </w:rPr>
        <w:t xml:space="preserve"> qui appartient à la gamme des solutions </w:t>
      </w:r>
      <w:proofErr w:type="spellStart"/>
      <w:r w:rsidR="009276AB" w:rsidRPr="00DB511F">
        <w:rPr>
          <w:bCs/>
          <w:szCs w:val="18"/>
          <w:lang w:val="fr-FR"/>
        </w:rPr>
        <w:t>TeamConnect</w:t>
      </w:r>
      <w:proofErr w:type="spellEnd"/>
      <w:r w:rsidR="009276AB" w:rsidRPr="00DB511F">
        <w:rPr>
          <w:bCs/>
          <w:szCs w:val="18"/>
          <w:lang w:val="fr-FR"/>
        </w:rPr>
        <w:t xml:space="preserve"> Family Solutions</w:t>
      </w:r>
      <w:r>
        <w:rPr>
          <w:bCs/>
          <w:szCs w:val="18"/>
          <w:lang w:val="fr-FR"/>
        </w:rPr>
        <w:t> »</w:t>
      </w:r>
      <w:r w:rsidR="000E1ADC" w:rsidRPr="00DB511F">
        <w:rPr>
          <w:bCs/>
          <w:szCs w:val="18"/>
          <w:lang w:val="fr-FR"/>
        </w:rPr>
        <w:t>,</w:t>
      </w:r>
      <w:r w:rsidR="00063D09" w:rsidRPr="00DB511F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>déclare</w:t>
      </w:r>
      <w:r w:rsidRPr="00DB511F">
        <w:rPr>
          <w:bCs/>
          <w:szCs w:val="18"/>
          <w:lang w:val="fr-FR"/>
        </w:rPr>
        <w:t xml:space="preserve"> </w:t>
      </w:r>
      <w:r w:rsidR="00063D09" w:rsidRPr="00DB511F">
        <w:rPr>
          <w:bCs/>
          <w:szCs w:val="18"/>
          <w:lang w:val="fr-FR"/>
        </w:rPr>
        <w:t xml:space="preserve">Charlie Jones, </w:t>
      </w:r>
      <w:r>
        <w:rPr>
          <w:bCs/>
          <w:szCs w:val="18"/>
          <w:lang w:val="fr-FR"/>
        </w:rPr>
        <w:t xml:space="preserve">responsable mondial des </w:t>
      </w:r>
      <w:r w:rsidR="000A6A9F" w:rsidRPr="00DB511F">
        <w:rPr>
          <w:bCs/>
          <w:szCs w:val="18"/>
          <w:lang w:val="fr-FR"/>
        </w:rPr>
        <w:t>a</w:t>
      </w:r>
      <w:r w:rsidR="00063D09" w:rsidRPr="00DB511F">
        <w:rPr>
          <w:bCs/>
          <w:szCs w:val="18"/>
          <w:lang w:val="fr-FR"/>
        </w:rPr>
        <w:t>lliance</w:t>
      </w:r>
      <w:r>
        <w:rPr>
          <w:bCs/>
          <w:szCs w:val="18"/>
          <w:lang w:val="fr-FR"/>
        </w:rPr>
        <w:t>s</w:t>
      </w:r>
      <w:r w:rsidR="00063D09" w:rsidRPr="00DB511F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>et des partenariats chez</w:t>
      </w:r>
      <w:r w:rsidR="00063D09" w:rsidRPr="00DB511F">
        <w:rPr>
          <w:bCs/>
          <w:szCs w:val="18"/>
          <w:lang w:val="fr-FR"/>
        </w:rPr>
        <w:t xml:space="preserve"> Sennheiser. </w:t>
      </w:r>
      <w:r>
        <w:rPr>
          <w:bCs/>
          <w:szCs w:val="18"/>
          <w:lang w:val="fr-FR"/>
        </w:rPr>
        <w:t>« C’est une nouvelle illustration de notre capacité à produire avec nos partenaires des</w:t>
      </w:r>
      <w:r w:rsidR="0052050D" w:rsidRPr="00DB511F">
        <w:rPr>
          <w:bCs/>
          <w:szCs w:val="18"/>
          <w:lang w:val="fr-FR"/>
        </w:rPr>
        <w:t xml:space="preserve"> solutions</w:t>
      </w:r>
      <w:r w:rsidR="00990826" w:rsidRPr="00DB511F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>offrant des expériences</w:t>
      </w:r>
      <w:r w:rsidR="00FF6F71" w:rsidRPr="00DB511F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 xml:space="preserve">de collaboration productives et </w:t>
      </w:r>
      <w:r w:rsidR="0092702C" w:rsidRPr="00DB511F">
        <w:rPr>
          <w:bCs/>
          <w:szCs w:val="18"/>
          <w:lang w:val="fr-FR"/>
        </w:rPr>
        <w:t>inclusive</w:t>
      </w:r>
      <w:r>
        <w:rPr>
          <w:bCs/>
          <w:szCs w:val="18"/>
          <w:lang w:val="fr-FR"/>
        </w:rPr>
        <w:t>s</w:t>
      </w:r>
      <w:r w:rsidR="0092702C" w:rsidRPr="00DB511F">
        <w:rPr>
          <w:bCs/>
          <w:szCs w:val="18"/>
          <w:lang w:val="fr-FR"/>
        </w:rPr>
        <w:t xml:space="preserve"> </w:t>
      </w:r>
      <w:r w:rsidR="006517AD">
        <w:rPr>
          <w:bCs/>
          <w:szCs w:val="18"/>
          <w:lang w:val="fr-FR"/>
        </w:rPr>
        <w:t>que les</w:t>
      </w:r>
      <w:r w:rsidR="007873B8" w:rsidRPr="00DB511F">
        <w:rPr>
          <w:bCs/>
          <w:szCs w:val="18"/>
          <w:lang w:val="fr-FR"/>
        </w:rPr>
        <w:t xml:space="preserve"> participants </w:t>
      </w:r>
      <w:r w:rsidR="006517AD">
        <w:rPr>
          <w:bCs/>
          <w:szCs w:val="18"/>
          <w:lang w:val="fr-FR"/>
        </w:rPr>
        <w:t>soient présents ou non dans la salle</w:t>
      </w:r>
      <w:r w:rsidRPr="00DB511F">
        <w:rPr>
          <w:bCs/>
          <w:szCs w:val="18"/>
          <w:lang w:val="fr-FR"/>
        </w:rPr>
        <w:t>.</w:t>
      </w:r>
      <w:r>
        <w:rPr>
          <w:bCs/>
          <w:szCs w:val="18"/>
          <w:lang w:val="fr-FR"/>
        </w:rPr>
        <w:t> »</w:t>
      </w:r>
    </w:p>
    <w:p w14:paraId="5A6BA971" w14:textId="77777777" w:rsidR="0039559A" w:rsidRPr="00DB511F" w:rsidRDefault="0039559A" w:rsidP="00293427">
      <w:pPr>
        <w:rPr>
          <w:bCs/>
          <w:szCs w:val="18"/>
          <w:lang w:val="fr-FR"/>
        </w:rPr>
      </w:pPr>
    </w:p>
    <w:p w14:paraId="3788C4B0" w14:textId="417BA3F0" w:rsidR="00855725" w:rsidRPr="00DB511F" w:rsidRDefault="006517AD" w:rsidP="00293427">
      <w:pPr>
        <w:rPr>
          <w:lang w:val="fr-FR"/>
        </w:rPr>
      </w:pPr>
      <w:r>
        <w:rPr>
          <w:lang w:val="fr-FR"/>
        </w:rPr>
        <w:t xml:space="preserve">Pour en savoir plus la solution </w:t>
      </w:r>
      <w:r w:rsidR="00F02A83" w:rsidRPr="00DB511F">
        <w:rPr>
          <w:lang w:val="fr-FR"/>
        </w:rPr>
        <w:t>Automate VX</w:t>
      </w:r>
      <w:r w:rsidR="00417872" w:rsidRPr="00DB511F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6B0314">
        <w:rPr>
          <w:lang w:val="fr-FR"/>
        </w:rPr>
        <w:t>Creston</w:t>
      </w:r>
      <w:r w:rsidR="00F02A83" w:rsidRPr="00DB511F">
        <w:rPr>
          <w:lang w:val="fr-FR"/>
        </w:rPr>
        <w:t>, visit</w:t>
      </w:r>
      <w:r>
        <w:rPr>
          <w:lang w:val="fr-FR"/>
        </w:rPr>
        <w:t>ez</w:t>
      </w:r>
      <w:r w:rsidR="00F02A83" w:rsidRPr="00DB511F">
        <w:rPr>
          <w:lang w:val="fr-FR"/>
        </w:rPr>
        <w:t xml:space="preserve"> </w:t>
      </w:r>
      <w:hyperlink r:id="rId15" w:history="1">
        <w:r w:rsidR="00855725" w:rsidRPr="00DB511F">
          <w:rPr>
            <w:rStyle w:val="Hyperlink"/>
            <w:lang w:val="fr-FR"/>
          </w:rPr>
          <w:t>https://www.crestron.com/Products/Featured-Solutions/Automate-VX</w:t>
        </w:r>
      </w:hyperlink>
      <w:r w:rsidR="00855725" w:rsidRPr="00DB511F">
        <w:rPr>
          <w:lang w:val="fr-FR"/>
        </w:rPr>
        <w:t xml:space="preserve">.  </w:t>
      </w:r>
      <w:r>
        <w:rPr>
          <w:lang w:val="fr-FR"/>
        </w:rPr>
        <w:t xml:space="preserve">Plus d’information sur </w:t>
      </w:r>
      <w:r w:rsidR="00855725" w:rsidRPr="00DB511F">
        <w:rPr>
          <w:lang w:val="fr-FR"/>
        </w:rPr>
        <w:t xml:space="preserve">Sennheiser </w:t>
      </w:r>
      <w:r w:rsidR="00C7626E" w:rsidRPr="00DB511F">
        <w:rPr>
          <w:lang w:val="fr-FR"/>
        </w:rPr>
        <w:t>TCC M</w:t>
      </w:r>
      <w:r w:rsidR="00916493" w:rsidRPr="00DB511F">
        <w:rPr>
          <w:lang w:val="fr-FR"/>
        </w:rPr>
        <w:t xml:space="preserve"> </w:t>
      </w:r>
      <w:r>
        <w:rPr>
          <w:lang w:val="fr-FR"/>
        </w:rPr>
        <w:t>et la gamme complète</w:t>
      </w:r>
      <w:r w:rsidR="00916493" w:rsidRPr="00DB511F">
        <w:rPr>
          <w:lang w:val="fr-FR"/>
        </w:rPr>
        <w:t xml:space="preserve"> </w:t>
      </w:r>
      <w:r>
        <w:rPr>
          <w:lang w:val="fr-FR"/>
        </w:rPr>
        <w:t xml:space="preserve">des solutions de plafond </w:t>
      </w:r>
      <w:proofErr w:type="spellStart"/>
      <w:r w:rsidR="00916493" w:rsidRPr="00DB511F">
        <w:rPr>
          <w:lang w:val="fr-FR"/>
        </w:rPr>
        <w:t>TeamConnect</w:t>
      </w:r>
      <w:proofErr w:type="spellEnd"/>
      <w:r w:rsidR="00916493" w:rsidRPr="00DB511F">
        <w:rPr>
          <w:lang w:val="fr-FR"/>
        </w:rPr>
        <w:t xml:space="preserve"> </w:t>
      </w:r>
      <w:r>
        <w:rPr>
          <w:lang w:val="fr-FR"/>
        </w:rPr>
        <w:t>sur :</w:t>
      </w:r>
      <w:r w:rsidR="00306A77" w:rsidRPr="00DB511F">
        <w:rPr>
          <w:lang w:val="fr-FR"/>
        </w:rPr>
        <w:t xml:space="preserve"> </w:t>
      </w:r>
      <w:hyperlink r:id="rId16" w:history="1">
        <w:r w:rsidR="00306A77" w:rsidRPr="00DB511F">
          <w:rPr>
            <w:rStyle w:val="Hyperlink"/>
            <w:lang w:val="fr-FR"/>
          </w:rPr>
          <w:t>https://en-us.sennheiser.com/teamconnect-ceiling-solutions</w:t>
        </w:r>
      </w:hyperlink>
      <w:r w:rsidR="005801B6" w:rsidRPr="00DB511F">
        <w:rPr>
          <w:lang w:val="fr-FR"/>
        </w:rPr>
        <w:t xml:space="preserve">. </w:t>
      </w:r>
    </w:p>
    <w:bookmarkEnd w:id="0"/>
    <w:p w14:paraId="794EAE3D" w14:textId="31C691B7" w:rsidR="002A128E" w:rsidRPr="00DB511F" w:rsidRDefault="002A128E" w:rsidP="00306A77">
      <w:pPr>
        <w:textAlignment w:val="baseline"/>
        <w:rPr>
          <w:rFonts w:ascii="Segoe UI" w:eastAsia="Times New Roman" w:hAnsi="Segoe UI" w:cs="Segoe UI"/>
          <w:szCs w:val="18"/>
          <w:lang w:val="fr-FR"/>
        </w:rPr>
      </w:pPr>
    </w:p>
    <w:p w14:paraId="0BE7933A" w14:textId="77777777" w:rsidR="002227B3" w:rsidRPr="003275E7" w:rsidRDefault="002227B3" w:rsidP="002227B3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4E07CEB1" w14:textId="77777777" w:rsidR="002227B3" w:rsidRPr="003275E7" w:rsidRDefault="002227B3" w:rsidP="002227B3">
      <w:pPr>
        <w:pStyle w:val="About"/>
        <w:rPr>
          <w:rFonts w:ascii="Sennheiser Office" w:hAnsi="Sennheiser Office"/>
          <w:lang w:val="fr-FR"/>
        </w:rPr>
      </w:pPr>
    </w:p>
    <w:p w14:paraId="1C91461A" w14:textId="77777777" w:rsidR="002227B3" w:rsidRPr="003275E7" w:rsidRDefault="002227B3" w:rsidP="002227B3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0C3B1935" w14:textId="77777777" w:rsidR="002227B3" w:rsidRPr="003275E7" w:rsidRDefault="002227B3" w:rsidP="002227B3">
      <w:pPr>
        <w:pStyle w:val="About"/>
        <w:rPr>
          <w:rFonts w:ascii="Sennheiser Office" w:hAnsi="Sennheiser Office"/>
          <w:lang w:val="fr-FR"/>
        </w:rPr>
      </w:pPr>
    </w:p>
    <w:p w14:paraId="5242BDDA" w14:textId="77777777" w:rsidR="002227B3" w:rsidRPr="003275E7" w:rsidRDefault="00000000" w:rsidP="002227B3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  <w:hyperlink r:id="rId17" w:history="1">
        <w:r w:rsidR="002227B3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2227B3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8" w:history="1">
        <w:r w:rsidR="002227B3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2227B3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2227B3" w:rsidRPr="003275E7">
        <w:rPr>
          <w:rStyle w:val="Hyperlink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2227B3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9" w:history="1">
        <w:r w:rsidR="002227B3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2227B3" w:rsidRPr="00333770" w14:paraId="136ABCBF" w14:textId="77777777" w:rsidTr="002840A4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657A257E" w14:textId="77777777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19FD2FB0" w14:textId="77777777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211B2F68" w14:textId="5A931DE3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 xml:space="preserve">L’Agence </w:t>
            </w:r>
            <w:r w:rsidR="0037556C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2AF672AA" w14:textId="0AF5134B" w:rsidR="002227B3" w:rsidRPr="00333770" w:rsidRDefault="0037556C" w:rsidP="002840A4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 xml:space="preserve">Laura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Amorosi</w:t>
            </w:r>
            <w:proofErr w:type="spellEnd"/>
          </w:p>
          <w:p w14:paraId="4B999AFB" w14:textId="2C95E570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  <w:r w:rsidR="0037556C">
              <w:rPr>
                <w:rFonts w:ascii="Sennheiser Office" w:hAnsi="Sennheiser Office"/>
                <w:sz w:val="16"/>
                <w:szCs w:val="16"/>
                <w:lang w:val="de-DE"/>
              </w:rPr>
              <w:t>+32 4 87 69 91 91</w:t>
            </w:r>
          </w:p>
          <w:p w14:paraId="5EDB6400" w14:textId="605F0E49" w:rsidR="002227B3" w:rsidRPr="00333770" w:rsidRDefault="00000000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20" w:history="1">
              <w:r w:rsidR="0037556C">
                <w:rPr>
                  <w:rStyle w:val="Hyperlink"/>
                  <w:rFonts w:ascii="Sennheiser Office" w:hAnsi="Sennheiser Office"/>
                  <w:sz w:val="16"/>
                  <w:szCs w:val="16"/>
                  <w:lang w:val="de-DE"/>
                </w:rPr>
                <w:t>laura</w:t>
              </w:r>
            </w:hyperlink>
            <w:r w:rsidR="0037556C">
              <w:rPr>
                <w:rStyle w:val="Hyperlink"/>
                <w:rFonts w:ascii="Sennheiser Office" w:hAnsi="Sennheiser Office"/>
                <w:sz w:val="16"/>
                <w:szCs w:val="16"/>
                <w:lang w:val="de-DE"/>
              </w:rPr>
              <w:t>.amorosi@teamlewis.com</w:t>
            </w:r>
            <w:r w:rsidR="002227B3"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1984585" w14:textId="77777777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69AFB9E8" w14:textId="77777777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157BFB23" w14:textId="77777777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505E18DF" w14:textId="77777777" w:rsidR="002227B3" w:rsidRPr="00333770" w:rsidRDefault="002227B3" w:rsidP="002840A4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Ann Vermont</w:t>
            </w:r>
          </w:p>
          <w:p w14:paraId="44ED14D4" w14:textId="77777777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sz w:val="16"/>
                <w:szCs w:val="16"/>
                <w:lang w:val="fr-FR"/>
              </w:rPr>
              <w:t>Communications Manager Europe</w:t>
            </w:r>
          </w:p>
          <w:p w14:paraId="5644DF7B" w14:textId="77777777" w:rsidR="002227B3" w:rsidRPr="00333770" w:rsidRDefault="002227B3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sz w:val="16"/>
                <w:szCs w:val="16"/>
                <w:lang w:val="fr-FR"/>
              </w:rPr>
              <w:t>Tel : 01 49 87 44 20</w:t>
            </w:r>
          </w:p>
          <w:p w14:paraId="2B3E630D" w14:textId="77777777" w:rsidR="002227B3" w:rsidRPr="00333770" w:rsidRDefault="00000000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  <w:hyperlink r:id="rId21" w:history="1">
              <w:r w:rsidR="002227B3" w:rsidRPr="00333770">
                <w:rPr>
                  <w:rFonts w:ascii="Sennheiser Office" w:hAnsi="Sennheiser Office"/>
                  <w:sz w:val="16"/>
                  <w:szCs w:val="16"/>
                  <w:lang w:val="fr-FR"/>
                </w:rPr>
                <w:t>ann.vermont@sennheiser.com</w:t>
              </w:r>
            </w:hyperlink>
          </w:p>
        </w:tc>
      </w:tr>
    </w:tbl>
    <w:p w14:paraId="2C48B7D5" w14:textId="4A8431F9" w:rsidR="0038583A" w:rsidRPr="00C931A2" w:rsidRDefault="0038583A" w:rsidP="002227B3">
      <w:pPr>
        <w:spacing w:line="240" w:lineRule="auto"/>
        <w:textAlignment w:val="baseline"/>
      </w:pPr>
    </w:p>
    <w:sectPr w:rsidR="0038583A" w:rsidRPr="00C931A2" w:rsidSect="00BD4AD2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C50D3" w14:textId="77777777" w:rsidR="00BD4AD2" w:rsidRDefault="00BD4AD2" w:rsidP="00CA1EB9">
      <w:pPr>
        <w:spacing w:line="240" w:lineRule="auto"/>
      </w:pPr>
      <w:r>
        <w:separator/>
      </w:r>
    </w:p>
  </w:endnote>
  <w:endnote w:type="continuationSeparator" w:id="0">
    <w:p w14:paraId="696DB1A1" w14:textId="77777777" w:rsidR="00BD4AD2" w:rsidRDefault="00BD4AD2" w:rsidP="00CA1EB9">
      <w:pPr>
        <w:spacing w:line="240" w:lineRule="auto"/>
      </w:pPr>
      <w:r>
        <w:continuationSeparator/>
      </w:r>
    </w:p>
  </w:endnote>
  <w:endnote w:type="continuationNotice" w:id="1">
    <w:p w14:paraId="4C30F0F9" w14:textId="77777777" w:rsidR="00BD4AD2" w:rsidRDefault="00BD4A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9CB511-311A-7147-974F-8D885264F104}"/>
    <w:embedBold r:id="rId2" w:fontKey="{8D23FCC1-9F29-F548-93AB-31CB2D3F608C}"/>
    <w:embedItalic r:id="rId3" w:fontKey="{6F25ACA3-16AE-B84D-87A5-2983905121BF}"/>
    <w:embedBoldItalic r:id="rId4" w:fontKey="{57F89733-CFC2-394E-8637-D241EAE8C2B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9F6EF953-38E4-D44E-9A6A-21B03DBB8C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2705C51-F9C0-0A4C-AA02-1DE7E57D194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A400EE3-0007-D748-A0BF-55FD840D61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7CDC21B-E403-CF4D-A114-E537DFFA898C}"/>
  </w:font>
  <w:font w:name="Sennheiser Office">
    <w:altName w:val="Cambria"/>
    <w:panose1 w:val="020B0604020202020204"/>
    <w:charset w:val="00"/>
    <w:family w:val="roman"/>
    <w:pitch w:val="default"/>
    <w:embedRegular r:id="rId9" w:fontKey="{DF03EA52-1C2D-FE42-8FE2-0F67ADB0DF6A}"/>
    <w:embedBold r:id="rId10" w:fontKey="{D1EB3EE5-252E-2449-B6D3-C57618924555}"/>
    <w:embedItalic r:id="rId11" w:fontKey="{D782F571-3BFC-DA49-8710-7E1F0F516C39}"/>
    <w:embedBoldItalic r:id="rId12" w:fontKey="{6BB2CB1D-27FC-2E4D-B32A-DB054066E9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0617995-FCE8-C54A-970C-7BA3081E8A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CD6F071-BB31-5447-8913-80C1A07116B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Voettekst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BBB42" w14:textId="77777777" w:rsidR="00BD4AD2" w:rsidRDefault="00BD4AD2" w:rsidP="00CA1EB9">
      <w:pPr>
        <w:spacing w:line="240" w:lineRule="auto"/>
      </w:pPr>
      <w:r>
        <w:separator/>
      </w:r>
    </w:p>
  </w:footnote>
  <w:footnote w:type="continuationSeparator" w:id="0">
    <w:p w14:paraId="023B5F3B" w14:textId="77777777" w:rsidR="00BD4AD2" w:rsidRDefault="00BD4AD2" w:rsidP="00CA1EB9">
      <w:pPr>
        <w:spacing w:line="240" w:lineRule="auto"/>
      </w:pPr>
      <w:r>
        <w:continuationSeparator/>
      </w:r>
    </w:p>
  </w:footnote>
  <w:footnote w:type="continuationNotice" w:id="1">
    <w:p w14:paraId="1A53BFED" w14:textId="77777777" w:rsidR="00BD4AD2" w:rsidRDefault="00BD4A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0AA6BAE5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A97">
      <w:rPr>
        <w:color w:val="0095D5" w:themeColor="accent1"/>
      </w:rPr>
      <w:t>communiqué de presse</w:t>
    </w:r>
  </w:p>
  <w:p w14:paraId="4C6F07FC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295B25D5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A97">
      <w:rPr>
        <w:color w:val="0095D5" w:themeColor="accent1"/>
      </w:rPr>
      <w:t>communiqué de presse</w:t>
    </w:r>
  </w:p>
  <w:p w14:paraId="286A0383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6380100">
    <w:abstractNumId w:val="6"/>
  </w:num>
  <w:num w:numId="2" w16cid:durableId="465660441">
    <w:abstractNumId w:val="3"/>
  </w:num>
  <w:num w:numId="3" w16cid:durableId="975065243">
    <w:abstractNumId w:val="22"/>
  </w:num>
  <w:num w:numId="4" w16cid:durableId="1092507793">
    <w:abstractNumId w:val="5"/>
  </w:num>
  <w:num w:numId="5" w16cid:durableId="796530491">
    <w:abstractNumId w:val="19"/>
  </w:num>
  <w:num w:numId="6" w16cid:durableId="938485796">
    <w:abstractNumId w:val="9"/>
  </w:num>
  <w:num w:numId="7" w16cid:durableId="14758788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2289329">
    <w:abstractNumId w:val="2"/>
  </w:num>
  <w:num w:numId="9" w16cid:durableId="1325084939">
    <w:abstractNumId w:val="15"/>
  </w:num>
  <w:num w:numId="10" w16cid:durableId="1573664808">
    <w:abstractNumId w:val="1"/>
  </w:num>
  <w:num w:numId="11" w16cid:durableId="831530034">
    <w:abstractNumId w:val="7"/>
  </w:num>
  <w:num w:numId="12" w16cid:durableId="1339694780">
    <w:abstractNumId w:val="17"/>
  </w:num>
  <w:num w:numId="13" w16cid:durableId="970789850">
    <w:abstractNumId w:val="21"/>
  </w:num>
  <w:num w:numId="14" w16cid:durableId="1963921033">
    <w:abstractNumId w:val="4"/>
  </w:num>
  <w:num w:numId="15" w16cid:durableId="1004864637">
    <w:abstractNumId w:val="18"/>
  </w:num>
  <w:num w:numId="16" w16cid:durableId="1206407161">
    <w:abstractNumId w:val="11"/>
  </w:num>
  <w:num w:numId="17" w16cid:durableId="1291284919">
    <w:abstractNumId w:val="10"/>
  </w:num>
  <w:num w:numId="18" w16cid:durableId="1469477032">
    <w:abstractNumId w:val="8"/>
  </w:num>
  <w:num w:numId="19" w16cid:durableId="1295286223">
    <w:abstractNumId w:val="12"/>
  </w:num>
  <w:num w:numId="20" w16cid:durableId="1010647150">
    <w:abstractNumId w:val="14"/>
  </w:num>
  <w:num w:numId="21" w16cid:durableId="1337999707">
    <w:abstractNumId w:val="16"/>
  </w:num>
  <w:num w:numId="22" w16cid:durableId="2053651290">
    <w:abstractNumId w:val="13"/>
  </w:num>
  <w:num w:numId="23" w16cid:durableId="1093357989">
    <w:abstractNumId w:val="20"/>
  </w:num>
  <w:num w:numId="24" w16cid:durableId="144706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2BA6"/>
    <w:rsid w:val="000035E4"/>
    <w:rsid w:val="00004289"/>
    <w:rsid w:val="00006FC6"/>
    <w:rsid w:val="0001001F"/>
    <w:rsid w:val="0001027A"/>
    <w:rsid w:val="000102A9"/>
    <w:rsid w:val="00011C6C"/>
    <w:rsid w:val="000134D7"/>
    <w:rsid w:val="00014BCA"/>
    <w:rsid w:val="00014D54"/>
    <w:rsid w:val="000151A7"/>
    <w:rsid w:val="000156A7"/>
    <w:rsid w:val="000156C2"/>
    <w:rsid w:val="00016196"/>
    <w:rsid w:val="0001632B"/>
    <w:rsid w:val="0001676E"/>
    <w:rsid w:val="00016D44"/>
    <w:rsid w:val="00017631"/>
    <w:rsid w:val="00021722"/>
    <w:rsid w:val="0002207D"/>
    <w:rsid w:val="000250B4"/>
    <w:rsid w:val="00025286"/>
    <w:rsid w:val="0002555F"/>
    <w:rsid w:val="000272CD"/>
    <w:rsid w:val="0003165D"/>
    <w:rsid w:val="00033E96"/>
    <w:rsid w:val="00034424"/>
    <w:rsid w:val="000347C5"/>
    <w:rsid w:val="00035FDB"/>
    <w:rsid w:val="00036796"/>
    <w:rsid w:val="00036BDB"/>
    <w:rsid w:val="0004056A"/>
    <w:rsid w:val="00043821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4CD"/>
    <w:rsid w:val="00053F63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3D09"/>
    <w:rsid w:val="000649B2"/>
    <w:rsid w:val="000650C7"/>
    <w:rsid w:val="00065CB1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964B4"/>
    <w:rsid w:val="000A054A"/>
    <w:rsid w:val="000A0A0B"/>
    <w:rsid w:val="000A0A1A"/>
    <w:rsid w:val="000A0BD9"/>
    <w:rsid w:val="000A3D03"/>
    <w:rsid w:val="000A43F1"/>
    <w:rsid w:val="000A652A"/>
    <w:rsid w:val="000A6574"/>
    <w:rsid w:val="000A6A9F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9D"/>
    <w:rsid w:val="000C32A5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D5512"/>
    <w:rsid w:val="000E195D"/>
    <w:rsid w:val="000E1ADC"/>
    <w:rsid w:val="000E33A4"/>
    <w:rsid w:val="000E4136"/>
    <w:rsid w:val="000E558A"/>
    <w:rsid w:val="000E6930"/>
    <w:rsid w:val="000F03E5"/>
    <w:rsid w:val="000F0CCB"/>
    <w:rsid w:val="000F0DA8"/>
    <w:rsid w:val="000F1105"/>
    <w:rsid w:val="000F1B7D"/>
    <w:rsid w:val="000F350E"/>
    <w:rsid w:val="000F442D"/>
    <w:rsid w:val="000F54E9"/>
    <w:rsid w:val="000F551D"/>
    <w:rsid w:val="000F712D"/>
    <w:rsid w:val="000F7E49"/>
    <w:rsid w:val="00100A7C"/>
    <w:rsid w:val="00102317"/>
    <w:rsid w:val="00102810"/>
    <w:rsid w:val="00102814"/>
    <w:rsid w:val="001030EE"/>
    <w:rsid w:val="001052A3"/>
    <w:rsid w:val="00106B48"/>
    <w:rsid w:val="001074C1"/>
    <w:rsid w:val="00107BD5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391"/>
    <w:rsid w:val="001240E1"/>
    <w:rsid w:val="00124508"/>
    <w:rsid w:val="001252B9"/>
    <w:rsid w:val="0012606B"/>
    <w:rsid w:val="00126947"/>
    <w:rsid w:val="001274C0"/>
    <w:rsid w:val="0013050D"/>
    <w:rsid w:val="00131A8B"/>
    <w:rsid w:val="00131B01"/>
    <w:rsid w:val="00132779"/>
    <w:rsid w:val="00132B62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1E89"/>
    <w:rsid w:val="001624CA"/>
    <w:rsid w:val="001634C0"/>
    <w:rsid w:val="0016536E"/>
    <w:rsid w:val="001657EB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50D6"/>
    <w:rsid w:val="001752B5"/>
    <w:rsid w:val="0017710D"/>
    <w:rsid w:val="00177338"/>
    <w:rsid w:val="00181262"/>
    <w:rsid w:val="00181B67"/>
    <w:rsid w:val="00182103"/>
    <w:rsid w:val="001821D7"/>
    <w:rsid w:val="001828DD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1F29"/>
    <w:rsid w:val="001A30C3"/>
    <w:rsid w:val="001A3665"/>
    <w:rsid w:val="001A56BA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526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7DD"/>
    <w:rsid w:val="002008AB"/>
    <w:rsid w:val="002025D2"/>
    <w:rsid w:val="00202B9A"/>
    <w:rsid w:val="00203C58"/>
    <w:rsid w:val="00204735"/>
    <w:rsid w:val="002057CE"/>
    <w:rsid w:val="00206240"/>
    <w:rsid w:val="002075EF"/>
    <w:rsid w:val="00210D69"/>
    <w:rsid w:val="00213A44"/>
    <w:rsid w:val="00213B6E"/>
    <w:rsid w:val="00214BEE"/>
    <w:rsid w:val="00214F23"/>
    <w:rsid w:val="00217E34"/>
    <w:rsid w:val="002206C4"/>
    <w:rsid w:val="00220ABB"/>
    <w:rsid w:val="002227B3"/>
    <w:rsid w:val="00222D1C"/>
    <w:rsid w:val="00223399"/>
    <w:rsid w:val="002279EA"/>
    <w:rsid w:val="0023030F"/>
    <w:rsid w:val="0023069B"/>
    <w:rsid w:val="002316E4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5322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6248"/>
    <w:rsid w:val="002572AB"/>
    <w:rsid w:val="00257E72"/>
    <w:rsid w:val="00257ECC"/>
    <w:rsid w:val="0026174D"/>
    <w:rsid w:val="00262172"/>
    <w:rsid w:val="002625D3"/>
    <w:rsid w:val="00262913"/>
    <w:rsid w:val="00263368"/>
    <w:rsid w:val="002654E5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A022C"/>
    <w:rsid w:val="002A128E"/>
    <w:rsid w:val="002A1306"/>
    <w:rsid w:val="002A1512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3DCD"/>
    <w:rsid w:val="002E3DFA"/>
    <w:rsid w:val="002E6AC4"/>
    <w:rsid w:val="002E73A6"/>
    <w:rsid w:val="002F081B"/>
    <w:rsid w:val="002F0BA7"/>
    <w:rsid w:val="002F1855"/>
    <w:rsid w:val="002F319B"/>
    <w:rsid w:val="002F39C7"/>
    <w:rsid w:val="002F4586"/>
    <w:rsid w:val="002F45B1"/>
    <w:rsid w:val="002F4E5D"/>
    <w:rsid w:val="002F564A"/>
    <w:rsid w:val="002F6370"/>
    <w:rsid w:val="002F6C5E"/>
    <w:rsid w:val="00302230"/>
    <w:rsid w:val="00302DD8"/>
    <w:rsid w:val="0030478E"/>
    <w:rsid w:val="003053A9"/>
    <w:rsid w:val="003054E4"/>
    <w:rsid w:val="00305B63"/>
    <w:rsid w:val="003061BD"/>
    <w:rsid w:val="00306265"/>
    <w:rsid w:val="00306A77"/>
    <w:rsid w:val="00306D3C"/>
    <w:rsid w:val="00310036"/>
    <w:rsid w:val="003100C9"/>
    <w:rsid w:val="00310CAB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E9B"/>
    <w:rsid w:val="00320EA4"/>
    <w:rsid w:val="00320FA0"/>
    <w:rsid w:val="0032173C"/>
    <w:rsid w:val="003222F5"/>
    <w:rsid w:val="0032250A"/>
    <w:rsid w:val="00322B5C"/>
    <w:rsid w:val="00323E7E"/>
    <w:rsid w:val="0032455A"/>
    <w:rsid w:val="00324808"/>
    <w:rsid w:val="00324859"/>
    <w:rsid w:val="00324E42"/>
    <w:rsid w:val="00325508"/>
    <w:rsid w:val="003259C4"/>
    <w:rsid w:val="00326550"/>
    <w:rsid w:val="00326FB8"/>
    <w:rsid w:val="003275FC"/>
    <w:rsid w:val="00327887"/>
    <w:rsid w:val="00330111"/>
    <w:rsid w:val="0033060E"/>
    <w:rsid w:val="00330C53"/>
    <w:rsid w:val="0033186C"/>
    <w:rsid w:val="00331E90"/>
    <w:rsid w:val="00332B2E"/>
    <w:rsid w:val="0033316B"/>
    <w:rsid w:val="003334FD"/>
    <w:rsid w:val="003338B9"/>
    <w:rsid w:val="00335A9D"/>
    <w:rsid w:val="00337412"/>
    <w:rsid w:val="00337CA0"/>
    <w:rsid w:val="003401C3"/>
    <w:rsid w:val="00340DA0"/>
    <w:rsid w:val="00340F29"/>
    <w:rsid w:val="00341812"/>
    <w:rsid w:val="0034184D"/>
    <w:rsid w:val="00341A42"/>
    <w:rsid w:val="003423DB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480A"/>
    <w:rsid w:val="00367970"/>
    <w:rsid w:val="003679E5"/>
    <w:rsid w:val="00367A1D"/>
    <w:rsid w:val="0037012D"/>
    <w:rsid w:val="003708EA"/>
    <w:rsid w:val="00372321"/>
    <w:rsid w:val="00373F92"/>
    <w:rsid w:val="003753CB"/>
    <w:rsid w:val="0037556C"/>
    <w:rsid w:val="00375730"/>
    <w:rsid w:val="00375ACD"/>
    <w:rsid w:val="00375E62"/>
    <w:rsid w:val="00376B37"/>
    <w:rsid w:val="00377FEF"/>
    <w:rsid w:val="00380BAA"/>
    <w:rsid w:val="0038124E"/>
    <w:rsid w:val="003826D8"/>
    <w:rsid w:val="00383E02"/>
    <w:rsid w:val="003847D0"/>
    <w:rsid w:val="00384CF4"/>
    <w:rsid w:val="0038583A"/>
    <w:rsid w:val="0038675D"/>
    <w:rsid w:val="00387600"/>
    <w:rsid w:val="00387744"/>
    <w:rsid w:val="00391A22"/>
    <w:rsid w:val="00392136"/>
    <w:rsid w:val="00394948"/>
    <w:rsid w:val="0039559A"/>
    <w:rsid w:val="00396F09"/>
    <w:rsid w:val="003A0A80"/>
    <w:rsid w:val="003A1936"/>
    <w:rsid w:val="003A21E5"/>
    <w:rsid w:val="003A26C2"/>
    <w:rsid w:val="003A31B6"/>
    <w:rsid w:val="003A346B"/>
    <w:rsid w:val="003A3577"/>
    <w:rsid w:val="003A45F8"/>
    <w:rsid w:val="003A4922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D3D"/>
    <w:rsid w:val="003B6F65"/>
    <w:rsid w:val="003C10AE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38A9"/>
    <w:rsid w:val="003E3ECD"/>
    <w:rsid w:val="003E4550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55E0"/>
    <w:rsid w:val="003F65EC"/>
    <w:rsid w:val="003F673D"/>
    <w:rsid w:val="003F6B01"/>
    <w:rsid w:val="003F6B63"/>
    <w:rsid w:val="003F7DDB"/>
    <w:rsid w:val="003F7EFB"/>
    <w:rsid w:val="0040012C"/>
    <w:rsid w:val="00400B3D"/>
    <w:rsid w:val="0040177E"/>
    <w:rsid w:val="00402070"/>
    <w:rsid w:val="00402258"/>
    <w:rsid w:val="00404BF7"/>
    <w:rsid w:val="00407182"/>
    <w:rsid w:val="00407C4A"/>
    <w:rsid w:val="004122C3"/>
    <w:rsid w:val="00412652"/>
    <w:rsid w:val="00413016"/>
    <w:rsid w:val="00413F14"/>
    <w:rsid w:val="00417214"/>
    <w:rsid w:val="004174A8"/>
    <w:rsid w:val="00417872"/>
    <w:rsid w:val="00417BAD"/>
    <w:rsid w:val="0042117D"/>
    <w:rsid w:val="004217A0"/>
    <w:rsid w:val="004219E9"/>
    <w:rsid w:val="00422219"/>
    <w:rsid w:val="004222D6"/>
    <w:rsid w:val="0042343B"/>
    <w:rsid w:val="004244FC"/>
    <w:rsid w:val="00424698"/>
    <w:rsid w:val="0042499B"/>
    <w:rsid w:val="004258A9"/>
    <w:rsid w:val="004267A2"/>
    <w:rsid w:val="0042788F"/>
    <w:rsid w:val="00430077"/>
    <w:rsid w:val="00430D88"/>
    <w:rsid w:val="00430FC7"/>
    <w:rsid w:val="00431063"/>
    <w:rsid w:val="00431785"/>
    <w:rsid w:val="00431F4B"/>
    <w:rsid w:val="00432183"/>
    <w:rsid w:val="00432BD2"/>
    <w:rsid w:val="00432FFB"/>
    <w:rsid w:val="0043314B"/>
    <w:rsid w:val="004332C4"/>
    <w:rsid w:val="00433693"/>
    <w:rsid w:val="00433770"/>
    <w:rsid w:val="0043430D"/>
    <w:rsid w:val="004350F4"/>
    <w:rsid w:val="00436224"/>
    <w:rsid w:val="00437926"/>
    <w:rsid w:val="00440500"/>
    <w:rsid w:val="00440D89"/>
    <w:rsid w:val="00441B7E"/>
    <w:rsid w:val="00442551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96E"/>
    <w:rsid w:val="00452F47"/>
    <w:rsid w:val="00453902"/>
    <w:rsid w:val="00453B3E"/>
    <w:rsid w:val="004546EE"/>
    <w:rsid w:val="004555C1"/>
    <w:rsid w:val="00456662"/>
    <w:rsid w:val="0045684B"/>
    <w:rsid w:val="0046080C"/>
    <w:rsid w:val="00462297"/>
    <w:rsid w:val="0046266A"/>
    <w:rsid w:val="00462A5A"/>
    <w:rsid w:val="00462AE9"/>
    <w:rsid w:val="00462F15"/>
    <w:rsid w:val="004643DA"/>
    <w:rsid w:val="004676FD"/>
    <w:rsid w:val="00471FE8"/>
    <w:rsid w:val="00474E4B"/>
    <w:rsid w:val="00476479"/>
    <w:rsid w:val="00481456"/>
    <w:rsid w:val="00482EE4"/>
    <w:rsid w:val="00483C62"/>
    <w:rsid w:val="00483F62"/>
    <w:rsid w:val="004850F3"/>
    <w:rsid w:val="004862BA"/>
    <w:rsid w:val="004877AB"/>
    <w:rsid w:val="0048787E"/>
    <w:rsid w:val="00490C42"/>
    <w:rsid w:val="00490E84"/>
    <w:rsid w:val="004930FB"/>
    <w:rsid w:val="004932AF"/>
    <w:rsid w:val="004941A2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133B"/>
    <w:rsid w:val="004B38A5"/>
    <w:rsid w:val="004B7C58"/>
    <w:rsid w:val="004C15BD"/>
    <w:rsid w:val="004C3017"/>
    <w:rsid w:val="004D1199"/>
    <w:rsid w:val="004D15D6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6ABE"/>
    <w:rsid w:val="004F79CB"/>
    <w:rsid w:val="005004E2"/>
    <w:rsid w:val="00500586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50D"/>
    <w:rsid w:val="00520A16"/>
    <w:rsid w:val="00523995"/>
    <w:rsid w:val="00524B97"/>
    <w:rsid w:val="00524D84"/>
    <w:rsid w:val="0052504F"/>
    <w:rsid w:val="0052510B"/>
    <w:rsid w:val="005254B6"/>
    <w:rsid w:val="005258FC"/>
    <w:rsid w:val="0052714E"/>
    <w:rsid w:val="00527761"/>
    <w:rsid w:val="005327DB"/>
    <w:rsid w:val="00532E74"/>
    <w:rsid w:val="00533174"/>
    <w:rsid w:val="005344B7"/>
    <w:rsid w:val="005356A4"/>
    <w:rsid w:val="00535E0F"/>
    <w:rsid w:val="00536203"/>
    <w:rsid w:val="005374DA"/>
    <w:rsid w:val="00537852"/>
    <w:rsid w:val="00540786"/>
    <w:rsid w:val="00541F4C"/>
    <w:rsid w:val="00542A97"/>
    <w:rsid w:val="005438AB"/>
    <w:rsid w:val="00545A12"/>
    <w:rsid w:val="0054681A"/>
    <w:rsid w:val="0055141C"/>
    <w:rsid w:val="005522DB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57E66"/>
    <w:rsid w:val="0056037B"/>
    <w:rsid w:val="00560FAB"/>
    <w:rsid w:val="0056172F"/>
    <w:rsid w:val="00561A8C"/>
    <w:rsid w:val="00561E37"/>
    <w:rsid w:val="005637B5"/>
    <w:rsid w:val="00566918"/>
    <w:rsid w:val="00566C38"/>
    <w:rsid w:val="00571185"/>
    <w:rsid w:val="00572758"/>
    <w:rsid w:val="0057332D"/>
    <w:rsid w:val="005735C2"/>
    <w:rsid w:val="00573736"/>
    <w:rsid w:val="00574BF2"/>
    <w:rsid w:val="00576746"/>
    <w:rsid w:val="0057680D"/>
    <w:rsid w:val="005775E9"/>
    <w:rsid w:val="005801B6"/>
    <w:rsid w:val="00580709"/>
    <w:rsid w:val="00581015"/>
    <w:rsid w:val="005811D1"/>
    <w:rsid w:val="005835E9"/>
    <w:rsid w:val="0058392A"/>
    <w:rsid w:val="00583AAC"/>
    <w:rsid w:val="00584432"/>
    <w:rsid w:val="005849B4"/>
    <w:rsid w:val="00584ABD"/>
    <w:rsid w:val="00584E31"/>
    <w:rsid w:val="00585911"/>
    <w:rsid w:val="00586AFD"/>
    <w:rsid w:val="005874CC"/>
    <w:rsid w:val="00590C7C"/>
    <w:rsid w:val="00590E67"/>
    <w:rsid w:val="00591245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C62"/>
    <w:rsid w:val="005A5632"/>
    <w:rsid w:val="005B1157"/>
    <w:rsid w:val="005B1215"/>
    <w:rsid w:val="005B16F2"/>
    <w:rsid w:val="005B18BE"/>
    <w:rsid w:val="005B1940"/>
    <w:rsid w:val="005B2557"/>
    <w:rsid w:val="005B2826"/>
    <w:rsid w:val="005B2929"/>
    <w:rsid w:val="005B38BB"/>
    <w:rsid w:val="005B46AD"/>
    <w:rsid w:val="005B4960"/>
    <w:rsid w:val="005B4F34"/>
    <w:rsid w:val="005B508D"/>
    <w:rsid w:val="005B51B3"/>
    <w:rsid w:val="005B5215"/>
    <w:rsid w:val="005B5A13"/>
    <w:rsid w:val="005C0249"/>
    <w:rsid w:val="005C0647"/>
    <w:rsid w:val="005C1BA5"/>
    <w:rsid w:val="005C1F67"/>
    <w:rsid w:val="005C346B"/>
    <w:rsid w:val="005C3AC7"/>
    <w:rsid w:val="005C4BFC"/>
    <w:rsid w:val="005C698C"/>
    <w:rsid w:val="005C706F"/>
    <w:rsid w:val="005C7A8A"/>
    <w:rsid w:val="005C7ECC"/>
    <w:rsid w:val="005D12C8"/>
    <w:rsid w:val="005D15CC"/>
    <w:rsid w:val="005D2306"/>
    <w:rsid w:val="005D38CD"/>
    <w:rsid w:val="005D571F"/>
    <w:rsid w:val="005D57BB"/>
    <w:rsid w:val="005D6429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3333"/>
    <w:rsid w:val="005F375F"/>
    <w:rsid w:val="005F5599"/>
    <w:rsid w:val="005F653E"/>
    <w:rsid w:val="005F6BE4"/>
    <w:rsid w:val="005F7395"/>
    <w:rsid w:val="005F74D3"/>
    <w:rsid w:val="006004EE"/>
    <w:rsid w:val="00600AE5"/>
    <w:rsid w:val="00600D14"/>
    <w:rsid w:val="0060142B"/>
    <w:rsid w:val="00602806"/>
    <w:rsid w:val="006033A5"/>
    <w:rsid w:val="006035DD"/>
    <w:rsid w:val="00604B51"/>
    <w:rsid w:val="006051BB"/>
    <w:rsid w:val="00605A79"/>
    <w:rsid w:val="00605D91"/>
    <w:rsid w:val="00606905"/>
    <w:rsid w:val="00606CC5"/>
    <w:rsid w:val="00607D9C"/>
    <w:rsid w:val="00607E88"/>
    <w:rsid w:val="006101A6"/>
    <w:rsid w:val="00610862"/>
    <w:rsid w:val="006108B6"/>
    <w:rsid w:val="0061213A"/>
    <w:rsid w:val="006125B0"/>
    <w:rsid w:val="00612815"/>
    <w:rsid w:val="00612918"/>
    <w:rsid w:val="00614BC5"/>
    <w:rsid w:val="00615B68"/>
    <w:rsid w:val="006167A8"/>
    <w:rsid w:val="00616D65"/>
    <w:rsid w:val="00617064"/>
    <w:rsid w:val="00621CFE"/>
    <w:rsid w:val="006223F5"/>
    <w:rsid w:val="0062293A"/>
    <w:rsid w:val="00625E67"/>
    <w:rsid w:val="00626158"/>
    <w:rsid w:val="00626E68"/>
    <w:rsid w:val="00627126"/>
    <w:rsid w:val="00627B1F"/>
    <w:rsid w:val="006302F3"/>
    <w:rsid w:val="00631B22"/>
    <w:rsid w:val="00632FBF"/>
    <w:rsid w:val="00633157"/>
    <w:rsid w:val="0063338E"/>
    <w:rsid w:val="00633754"/>
    <w:rsid w:val="00635DC7"/>
    <w:rsid w:val="00635DEC"/>
    <w:rsid w:val="0063731D"/>
    <w:rsid w:val="006405D6"/>
    <w:rsid w:val="0064083B"/>
    <w:rsid w:val="006408FC"/>
    <w:rsid w:val="00640CD7"/>
    <w:rsid w:val="0064168A"/>
    <w:rsid w:val="00641702"/>
    <w:rsid w:val="00643AB8"/>
    <w:rsid w:val="00645368"/>
    <w:rsid w:val="006478D9"/>
    <w:rsid w:val="006502F1"/>
    <w:rsid w:val="00650A34"/>
    <w:rsid w:val="00650C98"/>
    <w:rsid w:val="006517AD"/>
    <w:rsid w:val="00652646"/>
    <w:rsid w:val="006529AA"/>
    <w:rsid w:val="00652D4B"/>
    <w:rsid w:val="00654937"/>
    <w:rsid w:val="00655730"/>
    <w:rsid w:val="006613A6"/>
    <w:rsid w:val="006617A0"/>
    <w:rsid w:val="0066232F"/>
    <w:rsid w:val="0066254C"/>
    <w:rsid w:val="006626CC"/>
    <w:rsid w:val="00662874"/>
    <w:rsid w:val="00663E39"/>
    <w:rsid w:val="00664A9C"/>
    <w:rsid w:val="00664B5D"/>
    <w:rsid w:val="00665D96"/>
    <w:rsid w:val="00665F45"/>
    <w:rsid w:val="00666479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1D3F"/>
    <w:rsid w:val="0068243D"/>
    <w:rsid w:val="00684335"/>
    <w:rsid w:val="00684AEF"/>
    <w:rsid w:val="00685579"/>
    <w:rsid w:val="00686D52"/>
    <w:rsid w:val="006872F3"/>
    <w:rsid w:val="00690305"/>
    <w:rsid w:val="006909C7"/>
    <w:rsid w:val="00690B64"/>
    <w:rsid w:val="00691C30"/>
    <w:rsid w:val="00692226"/>
    <w:rsid w:val="0069298C"/>
    <w:rsid w:val="00692A6E"/>
    <w:rsid w:val="00692D5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4C14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26B7"/>
    <w:rsid w:val="006B5046"/>
    <w:rsid w:val="006B59A8"/>
    <w:rsid w:val="006B67F9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64A4"/>
    <w:rsid w:val="006C7B5C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D59"/>
    <w:rsid w:val="00700347"/>
    <w:rsid w:val="00701933"/>
    <w:rsid w:val="00701A09"/>
    <w:rsid w:val="00701C24"/>
    <w:rsid w:val="00702320"/>
    <w:rsid w:val="00704201"/>
    <w:rsid w:val="00705A9A"/>
    <w:rsid w:val="0070637E"/>
    <w:rsid w:val="00706835"/>
    <w:rsid w:val="007075A8"/>
    <w:rsid w:val="00707E39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3FB3"/>
    <w:rsid w:val="00724E7B"/>
    <w:rsid w:val="0072500F"/>
    <w:rsid w:val="00725829"/>
    <w:rsid w:val="00727EE6"/>
    <w:rsid w:val="00730667"/>
    <w:rsid w:val="00730716"/>
    <w:rsid w:val="00730811"/>
    <w:rsid w:val="00731215"/>
    <w:rsid w:val="007318F7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C4E"/>
    <w:rsid w:val="00740D3A"/>
    <w:rsid w:val="00741470"/>
    <w:rsid w:val="00741A0A"/>
    <w:rsid w:val="00742D2B"/>
    <w:rsid w:val="007437BB"/>
    <w:rsid w:val="00746CCC"/>
    <w:rsid w:val="00746FAB"/>
    <w:rsid w:val="0075094E"/>
    <w:rsid w:val="00750A18"/>
    <w:rsid w:val="00750ABD"/>
    <w:rsid w:val="00751BD7"/>
    <w:rsid w:val="007521AE"/>
    <w:rsid w:val="007532CA"/>
    <w:rsid w:val="007546AA"/>
    <w:rsid w:val="0075529A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318D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705C"/>
    <w:rsid w:val="007873B8"/>
    <w:rsid w:val="00790D0B"/>
    <w:rsid w:val="007920A2"/>
    <w:rsid w:val="0079263F"/>
    <w:rsid w:val="007932F4"/>
    <w:rsid w:val="0079349E"/>
    <w:rsid w:val="00793AF2"/>
    <w:rsid w:val="00793B0A"/>
    <w:rsid w:val="00794BA0"/>
    <w:rsid w:val="00794EA9"/>
    <w:rsid w:val="00795814"/>
    <w:rsid w:val="00796EF7"/>
    <w:rsid w:val="00797675"/>
    <w:rsid w:val="007A0236"/>
    <w:rsid w:val="007A2AC5"/>
    <w:rsid w:val="007A2CDE"/>
    <w:rsid w:val="007A2D75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E22"/>
    <w:rsid w:val="007D4433"/>
    <w:rsid w:val="007D4B2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5D6"/>
    <w:rsid w:val="007E6066"/>
    <w:rsid w:val="007E63A0"/>
    <w:rsid w:val="007E6EAA"/>
    <w:rsid w:val="007E6F46"/>
    <w:rsid w:val="007E7B9D"/>
    <w:rsid w:val="007F1C18"/>
    <w:rsid w:val="007F2068"/>
    <w:rsid w:val="007F2816"/>
    <w:rsid w:val="007F2B18"/>
    <w:rsid w:val="007F2CB2"/>
    <w:rsid w:val="007F5333"/>
    <w:rsid w:val="007F53DD"/>
    <w:rsid w:val="007F6178"/>
    <w:rsid w:val="007F702A"/>
    <w:rsid w:val="007F785F"/>
    <w:rsid w:val="00800E20"/>
    <w:rsid w:val="00801CA9"/>
    <w:rsid w:val="00801D3D"/>
    <w:rsid w:val="00802273"/>
    <w:rsid w:val="00802A3A"/>
    <w:rsid w:val="0080362E"/>
    <w:rsid w:val="008036A9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9B2"/>
    <w:rsid w:val="00816B5E"/>
    <w:rsid w:val="00820B48"/>
    <w:rsid w:val="00820FF1"/>
    <w:rsid w:val="00821119"/>
    <w:rsid w:val="008212BA"/>
    <w:rsid w:val="0082311E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4371"/>
    <w:rsid w:val="00835C42"/>
    <w:rsid w:val="00835C5B"/>
    <w:rsid w:val="00836304"/>
    <w:rsid w:val="008415F6"/>
    <w:rsid w:val="0084201D"/>
    <w:rsid w:val="008427C1"/>
    <w:rsid w:val="00842874"/>
    <w:rsid w:val="00842A37"/>
    <w:rsid w:val="00842A7D"/>
    <w:rsid w:val="00843886"/>
    <w:rsid w:val="00844F65"/>
    <w:rsid w:val="00845357"/>
    <w:rsid w:val="008457BB"/>
    <w:rsid w:val="00845AB4"/>
    <w:rsid w:val="008462B6"/>
    <w:rsid w:val="00847368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5725"/>
    <w:rsid w:val="00856149"/>
    <w:rsid w:val="0085705B"/>
    <w:rsid w:val="0085705E"/>
    <w:rsid w:val="008571F1"/>
    <w:rsid w:val="0086086A"/>
    <w:rsid w:val="0086153C"/>
    <w:rsid w:val="0086160E"/>
    <w:rsid w:val="00861D34"/>
    <w:rsid w:val="00861E90"/>
    <w:rsid w:val="00861EB2"/>
    <w:rsid w:val="00863370"/>
    <w:rsid w:val="008635EA"/>
    <w:rsid w:val="00863EC3"/>
    <w:rsid w:val="008648DA"/>
    <w:rsid w:val="0086497A"/>
    <w:rsid w:val="00864FA6"/>
    <w:rsid w:val="008652BC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A94"/>
    <w:rsid w:val="008853AE"/>
    <w:rsid w:val="00886E20"/>
    <w:rsid w:val="00887AF3"/>
    <w:rsid w:val="00892E5F"/>
    <w:rsid w:val="008936EE"/>
    <w:rsid w:val="00893D68"/>
    <w:rsid w:val="00894F2A"/>
    <w:rsid w:val="0089503F"/>
    <w:rsid w:val="00895471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6871"/>
    <w:rsid w:val="008B6BEE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83C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0C5A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4E24"/>
    <w:rsid w:val="009067EE"/>
    <w:rsid w:val="00913533"/>
    <w:rsid w:val="00914077"/>
    <w:rsid w:val="00914384"/>
    <w:rsid w:val="00916493"/>
    <w:rsid w:val="00916612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6238"/>
    <w:rsid w:val="00926EA1"/>
    <w:rsid w:val="0092702C"/>
    <w:rsid w:val="00927649"/>
    <w:rsid w:val="009276AB"/>
    <w:rsid w:val="009302B0"/>
    <w:rsid w:val="00931A0C"/>
    <w:rsid w:val="00931C8D"/>
    <w:rsid w:val="009320A9"/>
    <w:rsid w:val="00933C6E"/>
    <w:rsid w:val="00934BA1"/>
    <w:rsid w:val="0093502E"/>
    <w:rsid w:val="00935519"/>
    <w:rsid w:val="00936BC4"/>
    <w:rsid w:val="00937175"/>
    <w:rsid w:val="0093780C"/>
    <w:rsid w:val="00937F26"/>
    <w:rsid w:val="00940107"/>
    <w:rsid w:val="00940346"/>
    <w:rsid w:val="00940687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B07"/>
    <w:rsid w:val="00967FA0"/>
    <w:rsid w:val="009700DC"/>
    <w:rsid w:val="00970E35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4B61"/>
    <w:rsid w:val="00984DD8"/>
    <w:rsid w:val="00986028"/>
    <w:rsid w:val="00990826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97DE7"/>
    <w:rsid w:val="009A0974"/>
    <w:rsid w:val="009A2E94"/>
    <w:rsid w:val="009A4794"/>
    <w:rsid w:val="009A5E61"/>
    <w:rsid w:val="009A6246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323E"/>
    <w:rsid w:val="009C3513"/>
    <w:rsid w:val="009C45A2"/>
    <w:rsid w:val="009C6336"/>
    <w:rsid w:val="009C638A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C63"/>
    <w:rsid w:val="009E2323"/>
    <w:rsid w:val="009E3461"/>
    <w:rsid w:val="009E3601"/>
    <w:rsid w:val="009E3CF3"/>
    <w:rsid w:val="009E3E90"/>
    <w:rsid w:val="009E40C9"/>
    <w:rsid w:val="009E42C4"/>
    <w:rsid w:val="009E65BF"/>
    <w:rsid w:val="009E676D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8B4"/>
    <w:rsid w:val="00A1596B"/>
    <w:rsid w:val="00A1606D"/>
    <w:rsid w:val="00A16869"/>
    <w:rsid w:val="00A16D72"/>
    <w:rsid w:val="00A1701D"/>
    <w:rsid w:val="00A20505"/>
    <w:rsid w:val="00A2132C"/>
    <w:rsid w:val="00A227D5"/>
    <w:rsid w:val="00A22CED"/>
    <w:rsid w:val="00A253CD"/>
    <w:rsid w:val="00A26180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E0"/>
    <w:rsid w:val="00A44789"/>
    <w:rsid w:val="00A454AE"/>
    <w:rsid w:val="00A463CE"/>
    <w:rsid w:val="00A46619"/>
    <w:rsid w:val="00A503B3"/>
    <w:rsid w:val="00A52042"/>
    <w:rsid w:val="00A52D9E"/>
    <w:rsid w:val="00A52F0A"/>
    <w:rsid w:val="00A55E69"/>
    <w:rsid w:val="00A56119"/>
    <w:rsid w:val="00A5628F"/>
    <w:rsid w:val="00A56DA5"/>
    <w:rsid w:val="00A56E00"/>
    <w:rsid w:val="00A615B0"/>
    <w:rsid w:val="00A6173C"/>
    <w:rsid w:val="00A61908"/>
    <w:rsid w:val="00A627A4"/>
    <w:rsid w:val="00A6404A"/>
    <w:rsid w:val="00A64CC0"/>
    <w:rsid w:val="00A65088"/>
    <w:rsid w:val="00A65E73"/>
    <w:rsid w:val="00A66945"/>
    <w:rsid w:val="00A66E55"/>
    <w:rsid w:val="00A67D35"/>
    <w:rsid w:val="00A710ED"/>
    <w:rsid w:val="00A714CD"/>
    <w:rsid w:val="00A71C7A"/>
    <w:rsid w:val="00A74D0C"/>
    <w:rsid w:val="00A74EE6"/>
    <w:rsid w:val="00A75346"/>
    <w:rsid w:val="00A760A1"/>
    <w:rsid w:val="00A76252"/>
    <w:rsid w:val="00A76895"/>
    <w:rsid w:val="00A774F3"/>
    <w:rsid w:val="00A77F35"/>
    <w:rsid w:val="00A81F28"/>
    <w:rsid w:val="00A82AC2"/>
    <w:rsid w:val="00A8497F"/>
    <w:rsid w:val="00A84B2B"/>
    <w:rsid w:val="00A8551F"/>
    <w:rsid w:val="00A8688B"/>
    <w:rsid w:val="00A8781D"/>
    <w:rsid w:val="00A90C57"/>
    <w:rsid w:val="00A912AA"/>
    <w:rsid w:val="00A9144B"/>
    <w:rsid w:val="00A92F4F"/>
    <w:rsid w:val="00A930B6"/>
    <w:rsid w:val="00A93C5B"/>
    <w:rsid w:val="00A950EE"/>
    <w:rsid w:val="00A95584"/>
    <w:rsid w:val="00A956A2"/>
    <w:rsid w:val="00A95CB2"/>
    <w:rsid w:val="00A95FE5"/>
    <w:rsid w:val="00A9625E"/>
    <w:rsid w:val="00A9749F"/>
    <w:rsid w:val="00A97718"/>
    <w:rsid w:val="00A97DC2"/>
    <w:rsid w:val="00AA0728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C3383"/>
    <w:rsid w:val="00AC38F5"/>
    <w:rsid w:val="00AC3A84"/>
    <w:rsid w:val="00AC401E"/>
    <w:rsid w:val="00AC4501"/>
    <w:rsid w:val="00AC4DB7"/>
    <w:rsid w:val="00AC4E77"/>
    <w:rsid w:val="00AC561E"/>
    <w:rsid w:val="00AC61AF"/>
    <w:rsid w:val="00AC7369"/>
    <w:rsid w:val="00AC7CFA"/>
    <w:rsid w:val="00AD2100"/>
    <w:rsid w:val="00AD46A2"/>
    <w:rsid w:val="00AD48CE"/>
    <w:rsid w:val="00AD5741"/>
    <w:rsid w:val="00AD58BF"/>
    <w:rsid w:val="00AD5E14"/>
    <w:rsid w:val="00AD65C5"/>
    <w:rsid w:val="00AD75E0"/>
    <w:rsid w:val="00AD7B4E"/>
    <w:rsid w:val="00AE0EF3"/>
    <w:rsid w:val="00AE0EF8"/>
    <w:rsid w:val="00AE2057"/>
    <w:rsid w:val="00AE221D"/>
    <w:rsid w:val="00AE2326"/>
    <w:rsid w:val="00AE345B"/>
    <w:rsid w:val="00AE4FA2"/>
    <w:rsid w:val="00AE5162"/>
    <w:rsid w:val="00AE75BA"/>
    <w:rsid w:val="00AE7F41"/>
    <w:rsid w:val="00AF09A5"/>
    <w:rsid w:val="00AF14AF"/>
    <w:rsid w:val="00AF1AD0"/>
    <w:rsid w:val="00AF44F3"/>
    <w:rsid w:val="00AF7053"/>
    <w:rsid w:val="00B0071A"/>
    <w:rsid w:val="00B00A2C"/>
    <w:rsid w:val="00B00FDF"/>
    <w:rsid w:val="00B01944"/>
    <w:rsid w:val="00B0507B"/>
    <w:rsid w:val="00B052D6"/>
    <w:rsid w:val="00B05B29"/>
    <w:rsid w:val="00B069D9"/>
    <w:rsid w:val="00B06B26"/>
    <w:rsid w:val="00B07524"/>
    <w:rsid w:val="00B076EA"/>
    <w:rsid w:val="00B106A2"/>
    <w:rsid w:val="00B11657"/>
    <w:rsid w:val="00B13D27"/>
    <w:rsid w:val="00B151A2"/>
    <w:rsid w:val="00B15AEE"/>
    <w:rsid w:val="00B16789"/>
    <w:rsid w:val="00B17689"/>
    <w:rsid w:val="00B2015E"/>
    <w:rsid w:val="00B20E88"/>
    <w:rsid w:val="00B21D9D"/>
    <w:rsid w:val="00B22A58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4764"/>
    <w:rsid w:val="00B3544D"/>
    <w:rsid w:val="00B361ED"/>
    <w:rsid w:val="00B3738D"/>
    <w:rsid w:val="00B40FCF"/>
    <w:rsid w:val="00B41944"/>
    <w:rsid w:val="00B41A1D"/>
    <w:rsid w:val="00B42085"/>
    <w:rsid w:val="00B449E1"/>
    <w:rsid w:val="00B44FB2"/>
    <w:rsid w:val="00B4735F"/>
    <w:rsid w:val="00B476AD"/>
    <w:rsid w:val="00B51341"/>
    <w:rsid w:val="00B5217E"/>
    <w:rsid w:val="00B532A3"/>
    <w:rsid w:val="00B54013"/>
    <w:rsid w:val="00B5438B"/>
    <w:rsid w:val="00B55393"/>
    <w:rsid w:val="00B56D63"/>
    <w:rsid w:val="00B56D8B"/>
    <w:rsid w:val="00B607AA"/>
    <w:rsid w:val="00B62331"/>
    <w:rsid w:val="00B62D80"/>
    <w:rsid w:val="00B6482A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672"/>
    <w:rsid w:val="00B75A30"/>
    <w:rsid w:val="00B76433"/>
    <w:rsid w:val="00B76701"/>
    <w:rsid w:val="00B76B99"/>
    <w:rsid w:val="00B823E2"/>
    <w:rsid w:val="00B82F50"/>
    <w:rsid w:val="00B83315"/>
    <w:rsid w:val="00B843F1"/>
    <w:rsid w:val="00B84C13"/>
    <w:rsid w:val="00B85593"/>
    <w:rsid w:val="00B9053E"/>
    <w:rsid w:val="00B91B98"/>
    <w:rsid w:val="00B93C9C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44B8"/>
    <w:rsid w:val="00BB6C23"/>
    <w:rsid w:val="00BB71F2"/>
    <w:rsid w:val="00BC001B"/>
    <w:rsid w:val="00BC1C5E"/>
    <w:rsid w:val="00BC4B10"/>
    <w:rsid w:val="00BC4C8D"/>
    <w:rsid w:val="00BC5617"/>
    <w:rsid w:val="00BC68B6"/>
    <w:rsid w:val="00BD0269"/>
    <w:rsid w:val="00BD1602"/>
    <w:rsid w:val="00BD25C3"/>
    <w:rsid w:val="00BD385E"/>
    <w:rsid w:val="00BD3EF5"/>
    <w:rsid w:val="00BD4149"/>
    <w:rsid w:val="00BD4AD2"/>
    <w:rsid w:val="00BD5E46"/>
    <w:rsid w:val="00BD72E7"/>
    <w:rsid w:val="00BD7590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520E"/>
    <w:rsid w:val="00BF573B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7FA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6F50"/>
    <w:rsid w:val="00C472C2"/>
    <w:rsid w:val="00C472D4"/>
    <w:rsid w:val="00C475B8"/>
    <w:rsid w:val="00C51040"/>
    <w:rsid w:val="00C51782"/>
    <w:rsid w:val="00C51B9A"/>
    <w:rsid w:val="00C5286F"/>
    <w:rsid w:val="00C53991"/>
    <w:rsid w:val="00C540BF"/>
    <w:rsid w:val="00C54A26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4C63"/>
    <w:rsid w:val="00C75023"/>
    <w:rsid w:val="00C75488"/>
    <w:rsid w:val="00C75D53"/>
    <w:rsid w:val="00C7626E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EE5"/>
    <w:rsid w:val="00C85083"/>
    <w:rsid w:val="00C91ACD"/>
    <w:rsid w:val="00C92FE3"/>
    <w:rsid w:val="00C931A2"/>
    <w:rsid w:val="00C93B9E"/>
    <w:rsid w:val="00C94578"/>
    <w:rsid w:val="00C95365"/>
    <w:rsid w:val="00C95FE5"/>
    <w:rsid w:val="00CA1EB9"/>
    <w:rsid w:val="00CA4625"/>
    <w:rsid w:val="00CA467E"/>
    <w:rsid w:val="00CA4C2C"/>
    <w:rsid w:val="00CA535D"/>
    <w:rsid w:val="00CA5F12"/>
    <w:rsid w:val="00CA7229"/>
    <w:rsid w:val="00CA7A6F"/>
    <w:rsid w:val="00CB15B0"/>
    <w:rsid w:val="00CB5DCA"/>
    <w:rsid w:val="00CB70B0"/>
    <w:rsid w:val="00CB73FD"/>
    <w:rsid w:val="00CB7EBB"/>
    <w:rsid w:val="00CB7F53"/>
    <w:rsid w:val="00CC0105"/>
    <w:rsid w:val="00CC06C6"/>
    <w:rsid w:val="00CC14E7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C7D60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2D98"/>
    <w:rsid w:val="00D1483E"/>
    <w:rsid w:val="00D16A5A"/>
    <w:rsid w:val="00D1718B"/>
    <w:rsid w:val="00D17BA2"/>
    <w:rsid w:val="00D21705"/>
    <w:rsid w:val="00D22EA6"/>
    <w:rsid w:val="00D2427A"/>
    <w:rsid w:val="00D245A7"/>
    <w:rsid w:val="00D24E9B"/>
    <w:rsid w:val="00D25F97"/>
    <w:rsid w:val="00D27234"/>
    <w:rsid w:val="00D27D88"/>
    <w:rsid w:val="00D32EA4"/>
    <w:rsid w:val="00D347DE"/>
    <w:rsid w:val="00D34CC2"/>
    <w:rsid w:val="00D35EA2"/>
    <w:rsid w:val="00D371A8"/>
    <w:rsid w:val="00D37A55"/>
    <w:rsid w:val="00D40E01"/>
    <w:rsid w:val="00D413B1"/>
    <w:rsid w:val="00D436EE"/>
    <w:rsid w:val="00D43743"/>
    <w:rsid w:val="00D446D4"/>
    <w:rsid w:val="00D44A1A"/>
    <w:rsid w:val="00D46590"/>
    <w:rsid w:val="00D465F2"/>
    <w:rsid w:val="00D4710A"/>
    <w:rsid w:val="00D47F9A"/>
    <w:rsid w:val="00D5072B"/>
    <w:rsid w:val="00D50F5A"/>
    <w:rsid w:val="00D5457A"/>
    <w:rsid w:val="00D54C93"/>
    <w:rsid w:val="00D55B5E"/>
    <w:rsid w:val="00D5642F"/>
    <w:rsid w:val="00D56D9A"/>
    <w:rsid w:val="00D576BB"/>
    <w:rsid w:val="00D57D59"/>
    <w:rsid w:val="00D62E03"/>
    <w:rsid w:val="00D63D06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1454"/>
    <w:rsid w:val="00D9295B"/>
    <w:rsid w:val="00D92C8B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A57"/>
    <w:rsid w:val="00DA6C29"/>
    <w:rsid w:val="00DA7CA1"/>
    <w:rsid w:val="00DB21A1"/>
    <w:rsid w:val="00DB48B1"/>
    <w:rsid w:val="00DB511F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10A3"/>
    <w:rsid w:val="00DD177F"/>
    <w:rsid w:val="00DD2953"/>
    <w:rsid w:val="00DD2D4B"/>
    <w:rsid w:val="00DD42E4"/>
    <w:rsid w:val="00DD4C29"/>
    <w:rsid w:val="00DD6A43"/>
    <w:rsid w:val="00DD78FE"/>
    <w:rsid w:val="00DD7E59"/>
    <w:rsid w:val="00DD7E70"/>
    <w:rsid w:val="00DD7EE8"/>
    <w:rsid w:val="00DE1235"/>
    <w:rsid w:val="00DE1C38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6031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7D5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775C"/>
    <w:rsid w:val="00E179D5"/>
    <w:rsid w:val="00E202BE"/>
    <w:rsid w:val="00E20C5D"/>
    <w:rsid w:val="00E233E0"/>
    <w:rsid w:val="00E237E1"/>
    <w:rsid w:val="00E23B87"/>
    <w:rsid w:val="00E255D6"/>
    <w:rsid w:val="00E25C65"/>
    <w:rsid w:val="00E25E5E"/>
    <w:rsid w:val="00E26B41"/>
    <w:rsid w:val="00E2753F"/>
    <w:rsid w:val="00E303C3"/>
    <w:rsid w:val="00E30855"/>
    <w:rsid w:val="00E309D0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221E"/>
    <w:rsid w:val="00E72521"/>
    <w:rsid w:val="00E732A3"/>
    <w:rsid w:val="00E74A1D"/>
    <w:rsid w:val="00E74D45"/>
    <w:rsid w:val="00E774AA"/>
    <w:rsid w:val="00E77602"/>
    <w:rsid w:val="00E77BB0"/>
    <w:rsid w:val="00E80EB2"/>
    <w:rsid w:val="00E812FA"/>
    <w:rsid w:val="00E82219"/>
    <w:rsid w:val="00E82F05"/>
    <w:rsid w:val="00E84A78"/>
    <w:rsid w:val="00E86685"/>
    <w:rsid w:val="00E866E7"/>
    <w:rsid w:val="00E86965"/>
    <w:rsid w:val="00E90B5C"/>
    <w:rsid w:val="00E91D9F"/>
    <w:rsid w:val="00E91F4D"/>
    <w:rsid w:val="00E92522"/>
    <w:rsid w:val="00E953E7"/>
    <w:rsid w:val="00E95492"/>
    <w:rsid w:val="00E95B59"/>
    <w:rsid w:val="00E95F62"/>
    <w:rsid w:val="00E961A8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B13DC"/>
    <w:rsid w:val="00EB31C6"/>
    <w:rsid w:val="00EB3805"/>
    <w:rsid w:val="00EB49F1"/>
    <w:rsid w:val="00EB4D46"/>
    <w:rsid w:val="00EB5EB3"/>
    <w:rsid w:val="00EB6084"/>
    <w:rsid w:val="00EB67AD"/>
    <w:rsid w:val="00EB6E09"/>
    <w:rsid w:val="00EB7F04"/>
    <w:rsid w:val="00EC2BAA"/>
    <w:rsid w:val="00EC3511"/>
    <w:rsid w:val="00EC380E"/>
    <w:rsid w:val="00EC4738"/>
    <w:rsid w:val="00EC4F51"/>
    <w:rsid w:val="00EC576E"/>
    <w:rsid w:val="00EC676A"/>
    <w:rsid w:val="00EC6FD3"/>
    <w:rsid w:val="00ED0659"/>
    <w:rsid w:val="00ED2A9F"/>
    <w:rsid w:val="00ED3511"/>
    <w:rsid w:val="00ED5510"/>
    <w:rsid w:val="00ED5654"/>
    <w:rsid w:val="00ED6492"/>
    <w:rsid w:val="00ED6AC5"/>
    <w:rsid w:val="00EE2D5E"/>
    <w:rsid w:val="00EE2EB9"/>
    <w:rsid w:val="00EE39EB"/>
    <w:rsid w:val="00EE3BE9"/>
    <w:rsid w:val="00EE416A"/>
    <w:rsid w:val="00EE438A"/>
    <w:rsid w:val="00EE46E4"/>
    <w:rsid w:val="00EE55DF"/>
    <w:rsid w:val="00EE6A45"/>
    <w:rsid w:val="00EF01AD"/>
    <w:rsid w:val="00EF04E8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A83"/>
    <w:rsid w:val="00F02C70"/>
    <w:rsid w:val="00F031F4"/>
    <w:rsid w:val="00F04130"/>
    <w:rsid w:val="00F04C34"/>
    <w:rsid w:val="00F060CB"/>
    <w:rsid w:val="00F060EC"/>
    <w:rsid w:val="00F06A6F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54B8"/>
    <w:rsid w:val="00F1798E"/>
    <w:rsid w:val="00F21E95"/>
    <w:rsid w:val="00F22E66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565"/>
    <w:rsid w:val="00F43E67"/>
    <w:rsid w:val="00F44350"/>
    <w:rsid w:val="00F443E5"/>
    <w:rsid w:val="00F45AA6"/>
    <w:rsid w:val="00F45F5C"/>
    <w:rsid w:val="00F46CE8"/>
    <w:rsid w:val="00F47AA5"/>
    <w:rsid w:val="00F50122"/>
    <w:rsid w:val="00F51EF6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26E0"/>
    <w:rsid w:val="00F650B8"/>
    <w:rsid w:val="00F65DF6"/>
    <w:rsid w:val="00F66678"/>
    <w:rsid w:val="00F708DF"/>
    <w:rsid w:val="00F7327B"/>
    <w:rsid w:val="00F74ABA"/>
    <w:rsid w:val="00F74F05"/>
    <w:rsid w:val="00F75156"/>
    <w:rsid w:val="00F75316"/>
    <w:rsid w:val="00F804B0"/>
    <w:rsid w:val="00F809DC"/>
    <w:rsid w:val="00F80BE8"/>
    <w:rsid w:val="00F80E0B"/>
    <w:rsid w:val="00F81A23"/>
    <w:rsid w:val="00F820F4"/>
    <w:rsid w:val="00F83D75"/>
    <w:rsid w:val="00F84926"/>
    <w:rsid w:val="00F864A8"/>
    <w:rsid w:val="00F86E94"/>
    <w:rsid w:val="00F878EF"/>
    <w:rsid w:val="00F87BA3"/>
    <w:rsid w:val="00F87DDF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6EB5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74CA"/>
    <w:rsid w:val="00FA7677"/>
    <w:rsid w:val="00FB018B"/>
    <w:rsid w:val="00FB055E"/>
    <w:rsid w:val="00FB163A"/>
    <w:rsid w:val="00FB1C4D"/>
    <w:rsid w:val="00FB1E24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2A78"/>
    <w:rsid w:val="00FD3B74"/>
    <w:rsid w:val="00FD3FD7"/>
    <w:rsid w:val="00FD560D"/>
    <w:rsid w:val="00FD5F71"/>
    <w:rsid w:val="00FD6784"/>
    <w:rsid w:val="00FD69BF"/>
    <w:rsid w:val="00FD6D26"/>
    <w:rsid w:val="00FD7260"/>
    <w:rsid w:val="00FE03A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995"/>
    <w:rsid w:val="00FF0A2A"/>
    <w:rsid w:val="00FF1E5F"/>
    <w:rsid w:val="00FF2410"/>
    <w:rsid w:val="00FF2636"/>
    <w:rsid w:val="00FF3799"/>
    <w:rsid w:val="00FF4236"/>
    <w:rsid w:val="00FF5F63"/>
    <w:rsid w:val="00FF63ED"/>
    <w:rsid w:val="00FF663C"/>
    <w:rsid w:val="00FF6F71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1BD395E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50C1E01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A2050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20505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2050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20505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protect-eu.mimecast.com/s/hW3dCm2oZUjNQA8YSDwLrJ?domain=neumann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ann.vermont@sennheiser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restron.com/Products/Featured-Solutions/Automate-VX" TargetMode="External"/><Relationship Id="rId17" Type="http://schemas.openxmlformats.org/officeDocument/2006/relationships/hyperlink" Target="https://protect-eu.mimecast.com/s/lUszCgxgJHAZzmKWSo3cGI?domain=sennheiser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n-us.sennheiser.com/teamconnect-ceiling-solutions" TargetMode="External"/><Relationship Id="rId20" Type="http://schemas.openxmlformats.org/officeDocument/2006/relationships/hyperlink" Target="mailto:julien.v@marie-antoinette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crestron.com/Products/Featured-Solutions/Automate-VX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merging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-us.sennheiser.com/tcc2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3" ma:contentTypeDescription="Crée un document." ma:contentTypeScope="" ma:versionID="4888d7d1912f5185106bafc4c681157b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294081675264d68c67d8dc92d1d4823b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8F5FB9-70B1-4EB9-859C-92EB9C2406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809</Words>
  <Characters>4453</Characters>
  <Application>Microsoft Office Word</Application>
  <DocSecurity>0</DocSecurity>
  <Lines>37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 D'hondt</cp:lastModifiedBy>
  <cp:revision>2</cp:revision>
  <cp:lastPrinted>2021-10-09T17:51:00Z</cp:lastPrinted>
  <dcterms:created xsi:type="dcterms:W3CDTF">2023-12-19T09:44:00Z</dcterms:created>
  <dcterms:modified xsi:type="dcterms:W3CDTF">2023-12-19T09:44:00Z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